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1.png" ContentType="image/png"/>
  <Override PartName="/word/media/rId37.png" ContentType="image/png"/>
  <Override PartName="/word/media/rId38.png" ContentType="image/png"/>
  <Override PartName="/word/media/rId23.png" ContentType="image/png"/>
  <Override PartName="/word/media/rId24.png" ContentType="image/png"/>
  <Override PartName="/word/media/rId57.png" ContentType="image/png"/>
  <Override PartName="/word/media/rId58.png" ContentType="image/png"/>
  <Override PartName="/word/media/rId59.png" ContentType="image/png"/>
  <Override PartName="/word/media/rId60.png" ContentType="image/png"/>
  <Override PartName="/word/media/rId64.png" ContentType="image/png"/>
  <Override PartName="/word/media/rId65.png" ContentType="image/png"/>
  <Override PartName="/word/media/rId67.png" ContentType="image/png"/>
  <Override PartName="/word/media/rId68.png" ContentType="image/png"/>
  <Override PartName="/word/media/rId70.png" ContentType="image/png"/>
  <Override PartName="/word/media/rId71.png" ContentType="image/png"/>
  <Override PartName="/word/media/rId74.png" ContentType="image/png"/>
  <Override PartName="/word/media/rId76.png" ContentType="image/png"/>
  <Override PartName="/word/media/rId78.png" ContentType="image/png"/>
  <Override PartName="/word/media/rId8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9.png" ContentType="image/png"/>
  <Override PartName="/word/media/image18.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w:t>
      </w:r>
      <w:r>
        <w:t xml:space="preserve"> </w:t>
      </w:r>
      <w:r>
        <w:t xml:space="preserve">1</w:t>
      </w:r>
      <w:r>
        <w:t xml:space="preserve"> </w:t>
      </w:r>
      <w:r>
        <w:t xml:space="preserve">Appendix</w:t>
      </w:r>
    </w:p>
    <w:p>
      <w:pPr>
        <w:pStyle w:val="Author"/>
      </w:pPr>
      <w:r>
        <w:t xml:space="preserve">Lea</w:t>
      </w:r>
      <w:r>
        <w:t xml:space="preserve"> </w:t>
      </w:r>
      <w:r>
        <w:t xml:space="preserve">Pollack</w:t>
      </w:r>
      <w:r>
        <w:t xml:space="preserve"> </w:t>
      </w:r>
      <w:r>
        <w:t xml:space="preserve">and</w:t>
      </w:r>
      <w:r>
        <w:t xml:space="preserve"> </w:t>
      </w:r>
      <w:r>
        <w:t xml:space="preserve">Michael</w:t>
      </w:r>
      <w:r>
        <w:t xml:space="preserve"> </w:t>
      </w:r>
      <w:r>
        <w:t xml:space="preserve">Culshaw-Maurer</w:t>
      </w:r>
    </w:p>
    <w:p>
      <w:pPr>
        <w:pStyle w:val="Date"/>
      </w:pPr>
      <w:r>
        <w:t xml:space="preserve">28</w:t>
      </w:r>
      <w:r>
        <w:t xml:space="preserve"> </w:t>
      </w:r>
      <w:r>
        <w:t xml:space="preserve">October,</w:t>
      </w:r>
      <w:r>
        <w:t xml:space="preserve"> </w:t>
      </w:r>
      <w:r>
        <w:t xml:space="preserve">2020</w:t>
      </w:r>
    </w:p>
    <w:p>
      <w:pPr>
        <w:pStyle w:val="Heading1"/>
      </w:pPr>
      <w:bookmarkStart w:id="20" w:name="latency-post-predator-cue"/>
      <w:r>
        <w:t xml:space="preserve">Latency post predator cue</w:t>
      </w:r>
      <w:bookmarkEnd w:id="20"/>
    </w:p>
    <w:p>
      <w:pPr>
        <w:pStyle w:val="Heading2"/>
      </w:pPr>
      <w:bookmarkStart w:id="21" w:name="model-description"/>
      <w:r>
        <w:t xml:space="preserve">Model description</w:t>
      </w:r>
      <w:bookmarkEnd w:id="21"/>
    </w:p>
    <w:p>
      <w:pPr>
        <w:pStyle w:val="SourceCode"/>
      </w:pPr>
      <w:r>
        <w:rPr>
          <w:rStyle w:val="VerbatimChar"/>
        </w:rPr>
        <w:t xml:space="preserve">## latency ~ 1 + treatment + trial + (1 | dummy | group_ID) + (1 | tank) </w:t>
      </w:r>
      <w:r>
        <w:br/>
      </w:r>
      <w:r>
        <w:rPr>
          <w:rStyle w:val="VerbatimChar"/>
        </w:rPr>
        <w:t xml:space="preserve">## hu ~ 1 + treatment + trial + (1 | dummy | group_ID) + (1 | tank)</w:t>
      </w:r>
    </w:p>
    <w:p>
      <w:pPr>
        <w:pStyle w:val="SourceCode"/>
      </w:pPr>
      <w:r>
        <w:rPr>
          <w:rStyle w:val="VerbatimChar"/>
        </w:rPr>
        <w:t xml:space="preserve">## </w:t>
      </w:r>
      <w:r>
        <w:br/>
      </w:r>
      <w:r>
        <w:rPr>
          <w:rStyle w:val="VerbatimChar"/>
        </w:rPr>
        <w:t xml:space="preserve">## Family: hurdle_negbinomial </w:t>
      </w:r>
      <w:r>
        <w:br/>
      </w:r>
      <w:r>
        <w:rPr>
          <w:rStyle w:val="VerbatimChar"/>
        </w:rPr>
        <w:t xml:space="preserve">## Link function: log</w:t>
      </w:r>
    </w:p>
    <w:p>
      <w:pPr>
        <w:pStyle w:val="Heading2"/>
      </w:pPr>
      <w:bookmarkStart w:id="22" w:name="marginal-effects-plots"/>
      <w:r>
        <w:t xml:space="preserve">Marginal effects plots</w:t>
      </w:r>
      <w:bookmarkEnd w:id="22"/>
    </w:p>
    <w:p>
      <w:pPr>
        <w:pStyle w:val="FirstParagraph"/>
      </w:pPr>
      <w:r>
        <w:drawing>
          <wp:inline>
            <wp:extent cx="6858000" cy="3429000"/>
            <wp:effectExtent b="0" l="0" r="0" t="0"/>
            <wp:docPr descr="" title="" id="1" name="Picture"/>
            <a:graphic>
              <a:graphicData uri="http://schemas.openxmlformats.org/drawingml/2006/picture">
                <pic:pic>
                  <pic:nvPicPr>
                    <pic:cNvPr descr="Ch_1_appendix_files/figure-docx/pred_fit%20marginal%20effects-1.png" id="0" name="Picture"/>
                    <pic:cNvPicPr>
                      <a:picLocks noChangeArrowheads="1" noChangeAspect="1"/>
                    </pic:cNvPicPr>
                  </pic:nvPicPr>
                  <pic:blipFill>
                    <a:blip r:embed="rId23"/>
                    <a:stretch>
                      <a:fillRect/>
                    </a:stretch>
                  </pic:blipFill>
                  <pic:spPr bwMode="auto">
                    <a:xfrm>
                      <a:off x="0" y="0"/>
                      <a:ext cx="6858000" cy="3429000"/>
                    </a:xfrm>
                    <a:prstGeom prst="rect">
                      <a:avLst/>
                    </a:prstGeom>
                    <a:noFill/>
                    <a:ln w="9525">
                      <a:noFill/>
                      <a:headEnd/>
                      <a:tailEnd/>
                    </a:ln>
                  </pic:spPr>
                </pic:pic>
              </a:graphicData>
            </a:graphic>
          </wp:inline>
        </w:drawing>
      </w:r>
      <w:r>
        <w:drawing>
          <wp:inline>
            <wp:extent cx="6858000" cy="3429000"/>
            <wp:effectExtent b="0" l="0" r="0" t="0"/>
            <wp:docPr descr="" title="" id="1" name="Picture"/>
            <a:graphic>
              <a:graphicData uri="http://schemas.openxmlformats.org/drawingml/2006/picture">
                <pic:pic>
                  <pic:nvPicPr>
                    <pic:cNvPr descr="Ch_1_appendix_files/figure-docx/pred_fit%20marginal%20effects-2.png" id="0" name="Picture"/>
                    <pic:cNvPicPr>
                      <a:picLocks noChangeArrowheads="1" noChangeAspect="1"/>
                    </pic:cNvPicPr>
                  </pic:nvPicPr>
                  <pic:blipFill>
                    <a:blip r:embed="rId24"/>
                    <a:stretch>
                      <a:fillRect/>
                    </a:stretch>
                  </pic:blipFill>
                  <pic:spPr bwMode="auto">
                    <a:xfrm>
                      <a:off x="0" y="0"/>
                      <a:ext cx="6858000" cy="3429000"/>
                    </a:xfrm>
                    <a:prstGeom prst="rect">
                      <a:avLst/>
                    </a:prstGeom>
                    <a:noFill/>
                    <a:ln w="9525">
                      <a:noFill/>
                      <a:headEnd/>
                      <a:tailEnd/>
                    </a:ln>
                  </pic:spPr>
                </pic:pic>
              </a:graphicData>
            </a:graphic>
          </wp:inline>
        </w:drawing>
      </w:r>
    </w:p>
    <w:p>
      <w:pPr>
        <w:pStyle w:val="Heading2"/>
      </w:pPr>
      <w:bookmarkStart w:id="25" w:name="icc-table"/>
      <w:r>
        <w:t xml:space="preserve">ICC table</w:t>
      </w:r>
      <w:bookmarkEnd w:id="25"/>
    </w:p>
    <w:tbl>
      <w:tblPr>
        <w:tblStyle w:val="Table"/>
        <w:tblW w:type="pct" w:w="4236.11111111111"/>
        <w:tblLook w:firstRow="1"/>
      </w:tblPr>
      <w:tblGrid>
        <w:gridCol w:w="1430"/>
        <w:gridCol w:w="1650"/>
        <w:gridCol w:w="1430"/>
        <w:gridCol w:w="1100"/>
        <w:gridCol w:w="1100"/>
      </w:tblGrid>
      <w:tr>
        <w:trPr>
          <w:cnfStyle w:firstRow="1"/>
        </w:trPr>
        <w:tc>
          <w:tcPr>
            <w:tcBorders>
              <w:bottom w:val="single"/>
            </w:tcBorders>
            <w:vAlign w:val="bottom"/>
          </w:tcPr>
          <w:p>
            <w:pPr>
              <w:pStyle w:val="Compact"/>
              <w:jc w:val="left"/>
            </w:pPr>
            <w:r>
              <w:t xml:space="preserve">model_name</w:t>
            </w:r>
          </w:p>
        </w:tc>
        <w:tc>
          <w:tcPr>
            <w:tcBorders>
              <w:bottom w:val="single"/>
            </w:tcBorders>
            <w:vAlign w:val="bottom"/>
          </w:tcPr>
          <w:p>
            <w:pPr>
              <w:pStyle w:val="Compact"/>
              <w:jc w:val="left"/>
            </w:pPr>
            <w:r>
              <w:t xml:space="preserve">distribution</w:t>
            </w:r>
          </w:p>
        </w:tc>
        <w:tc>
          <w:tcPr>
            <w:tcBorders>
              <w:bottom w:val="single"/>
            </w:tcBorders>
            <w:vAlign w:val="bottom"/>
          </w:tcPr>
          <w:p>
            <w:pPr>
              <w:pStyle w:val="Compact"/>
              <w:jc w:val="left"/>
            </w:pPr>
            <w:r>
              <w:t xml:space="preserve">median_icc</w:t>
            </w:r>
          </w:p>
        </w:tc>
        <w:tc>
          <w:tcPr>
            <w:tcBorders>
              <w:bottom w:val="single"/>
            </w:tcBorders>
            <w:vAlign w:val="bottom"/>
          </w:tcPr>
          <w:p>
            <w:pPr>
              <w:pStyle w:val="Compact"/>
              <w:jc w:val="left"/>
            </w:pPr>
            <w:r>
              <w:t xml:space="preserve">ci_2.5</w:t>
            </w:r>
          </w:p>
        </w:tc>
        <w:tc>
          <w:tcPr>
            <w:tcBorders>
              <w:bottom w:val="single"/>
            </w:tcBorders>
            <w:vAlign w:val="bottom"/>
          </w:tcPr>
          <w:p>
            <w:pPr>
              <w:pStyle w:val="Compact"/>
              <w:jc w:val="left"/>
            </w:pPr>
            <w:r>
              <w:t xml:space="preserve">ci_97.5</w:t>
            </w:r>
          </w:p>
        </w:tc>
      </w:tr>
      <w:tr>
        <w:tc>
          <w:p>
            <w:pPr>
              <w:pStyle w:val="Compact"/>
              <w:jc w:val="left"/>
            </w:pPr>
            <w:r>
              <w:t xml:space="preserve">pred_fit</w:t>
            </w:r>
          </w:p>
        </w:tc>
        <w:tc>
          <w:p>
            <w:pPr>
              <w:pStyle w:val="Compact"/>
              <w:jc w:val="left"/>
            </w:pPr>
            <w:r>
              <w:t xml:space="preserve">hurdle</w:t>
            </w:r>
          </w:p>
        </w:tc>
        <w:tc>
          <w:p>
            <w:pPr>
              <w:pStyle w:val="Compact"/>
              <w:jc w:val="left"/>
            </w:pPr>
            <w:r>
              <w:t xml:space="preserve">0.2807</w:t>
            </w:r>
          </w:p>
        </w:tc>
        <w:tc>
          <w:p>
            <w:pPr>
              <w:pStyle w:val="Compact"/>
              <w:jc w:val="left"/>
            </w:pPr>
            <w:r>
              <w:t xml:space="preserve">-0.2453</w:t>
            </w:r>
          </w:p>
        </w:tc>
        <w:tc>
          <w:p>
            <w:pPr>
              <w:pStyle w:val="Compact"/>
              <w:jc w:val="left"/>
            </w:pPr>
            <w:r>
              <w:t xml:space="preserve">0.7571</w:t>
            </w:r>
          </w:p>
        </w:tc>
      </w:tr>
      <w:tr>
        <w:tc>
          <w:p>
            <w:pPr>
              <w:pStyle w:val="Compact"/>
              <w:jc w:val="left"/>
            </w:pPr>
            <w:r>
              <w:t xml:space="preserve">pred_fit</w:t>
            </w:r>
          </w:p>
        </w:tc>
        <w:tc>
          <w:p>
            <w:pPr>
              <w:pStyle w:val="Compact"/>
              <w:jc w:val="left"/>
            </w:pPr>
            <w:r>
              <w:t xml:space="preserve">post-hurdle</w:t>
            </w:r>
          </w:p>
        </w:tc>
        <w:tc>
          <w:p>
            <w:pPr>
              <w:pStyle w:val="Compact"/>
              <w:jc w:val="left"/>
            </w:pPr>
            <w:r>
              <w:t xml:space="preserve">0.5918</w:t>
            </w:r>
          </w:p>
        </w:tc>
        <w:tc>
          <w:p>
            <w:pPr>
              <w:pStyle w:val="Compact"/>
              <w:jc w:val="left"/>
            </w:pPr>
            <w:r>
              <w:t xml:space="preserve">0.3554</w:t>
            </w:r>
          </w:p>
        </w:tc>
        <w:tc>
          <w:p>
            <w:pPr>
              <w:pStyle w:val="Compact"/>
              <w:jc w:val="left"/>
            </w:pPr>
            <w:r>
              <w:t xml:space="preserve">0.783</w:t>
            </w:r>
          </w:p>
        </w:tc>
      </w:tr>
    </w:tbl>
    <w:p>
      <w:pPr>
        <w:pStyle w:val="Heading2"/>
      </w:pPr>
      <w:bookmarkStart w:id="26" w:name="parameter-table"/>
      <w:r>
        <w:t xml:space="preserve">Parameter table</w:t>
      </w:r>
      <w:bookmarkEnd w:id="26"/>
    </w:p>
    <w:p>
      <w:pPr>
        <w:pStyle w:val="TableCaption"/>
      </w:pPr>
      <w:r>
        <w:t xml:space="preserve">Table continues below</w:t>
      </w:r>
    </w:p>
    <w:tbl>
      <w:tblPr>
        <w:tblStyle w:val="Table"/>
        <w:tblW w:type="pct" w:w="4930.555555555556"/>
        <w:tblLook w:firstRow="1"/>
        <w:tblCaption w:val="Table continues below"/>
      </w:tblPr>
      <w:tblGrid>
        <w:gridCol w:w="4400"/>
        <w:gridCol w:w="1100"/>
        <w:gridCol w:w="1100"/>
        <w:gridCol w:w="121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hdi_2.5</w:t>
            </w:r>
          </w:p>
        </w:tc>
        <w:tc>
          <w:tcPr>
            <w:tcBorders>
              <w:bottom w:val="single"/>
            </w:tcBorders>
            <w:vAlign w:val="bottom"/>
          </w:tcPr>
          <w:p>
            <w:pPr>
              <w:pStyle w:val="Compact"/>
              <w:jc w:val="left"/>
            </w:pPr>
            <w:r>
              <w:t xml:space="preserve">hdi_97.5</w:t>
            </w:r>
          </w:p>
        </w:tc>
      </w:tr>
      <w:tr>
        <w:tc>
          <w:p>
            <w:pPr>
              <w:pStyle w:val="Compact"/>
              <w:jc w:val="left"/>
            </w:pPr>
            <w:r>
              <w:t xml:space="preserve">b_hu_Intercept</w:t>
            </w:r>
          </w:p>
        </w:tc>
        <w:tc>
          <w:p>
            <w:pPr>
              <w:pStyle w:val="Compact"/>
              <w:jc w:val="left"/>
            </w:pPr>
            <w:r>
              <w:t xml:space="preserve">-4.454</w:t>
            </w:r>
          </w:p>
        </w:tc>
        <w:tc>
          <w:p>
            <w:pPr>
              <w:pStyle w:val="Compact"/>
              <w:jc w:val="left"/>
            </w:pPr>
            <w:r>
              <w:t xml:space="preserve">-6.766</w:t>
            </w:r>
          </w:p>
        </w:tc>
        <w:tc>
          <w:p>
            <w:pPr>
              <w:pStyle w:val="Compact"/>
              <w:jc w:val="left"/>
            </w:pPr>
            <w:r>
              <w:t xml:space="preserve">-2.285</w:t>
            </w:r>
          </w:p>
        </w:tc>
      </w:tr>
      <w:tr>
        <w:tc>
          <w:p>
            <w:pPr>
              <w:pStyle w:val="Compact"/>
              <w:jc w:val="left"/>
            </w:pPr>
            <w:r>
              <w:t xml:space="preserve">b_hu_treatment</w:t>
            </w:r>
          </w:p>
        </w:tc>
        <w:tc>
          <w:p>
            <w:pPr>
              <w:pStyle w:val="Compact"/>
              <w:jc w:val="left"/>
            </w:pPr>
            <w:r>
              <w:t xml:space="preserve">-0.2883</w:t>
            </w:r>
          </w:p>
        </w:tc>
        <w:tc>
          <w:p>
            <w:pPr>
              <w:pStyle w:val="Compact"/>
              <w:jc w:val="left"/>
            </w:pPr>
            <w:r>
              <w:t xml:space="preserve">-0.6625</w:t>
            </w:r>
          </w:p>
        </w:tc>
        <w:tc>
          <w:p>
            <w:pPr>
              <w:pStyle w:val="Compact"/>
              <w:jc w:val="left"/>
            </w:pPr>
            <w:r>
              <w:t xml:space="preserve">0.02993</w:t>
            </w:r>
          </w:p>
        </w:tc>
      </w:tr>
      <w:tr>
        <w:tc>
          <w:p>
            <w:pPr>
              <w:pStyle w:val="Compact"/>
              <w:jc w:val="left"/>
            </w:pPr>
            <w:r>
              <w:t xml:space="preserve">b_hu_trial</w:t>
            </w:r>
          </w:p>
        </w:tc>
        <w:tc>
          <w:p>
            <w:pPr>
              <w:pStyle w:val="Compact"/>
              <w:jc w:val="left"/>
            </w:pPr>
            <w:r>
              <w:t xml:space="preserve">0.9053</w:t>
            </w:r>
          </w:p>
        </w:tc>
        <w:tc>
          <w:p>
            <w:pPr>
              <w:pStyle w:val="Compact"/>
              <w:jc w:val="left"/>
            </w:pPr>
            <w:r>
              <w:t xml:space="preserve">0.4375</w:t>
            </w:r>
          </w:p>
        </w:tc>
        <w:tc>
          <w:p>
            <w:pPr>
              <w:pStyle w:val="Compact"/>
              <w:jc w:val="left"/>
            </w:pPr>
            <w:r>
              <w:t xml:space="preserve">1.402</w:t>
            </w:r>
          </w:p>
        </w:tc>
      </w:tr>
      <w:tr>
        <w:tc>
          <w:p>
            <w:pPr>
              <w:pStyle w:val="Compact"/>
              <w:jc w:val="left"/>
            </w:pPr>
            <w:r>
              <w:t xml:space="preserve">b_Intercept</w:t>
            </w:r>
          </w:p>
        </w:tc>
        <w:tc>
          <w:p>
            <w:pPr>
              <w:pStyle w:val="Compact"/>
              <w:jc w:val="left"/>
            </w:pPr>
            <w:r>
              <w:t xml:space="preserve">3.534</w:t>
            </w:r>
          </w:p>
        </w:tc>
        <w:tc>
          <w:p>
            <w:pPr>
              <w:pStyle w:val="Compact"/>
              <w:jc w:val="left"/>
            </w:pPr>
            <w:r>
              <w:t xml:space="preserve">3.129</w:t>
            </w:r>
          </w:p>
        </w:tc>
        <w:tc>
          <w:p>
            <w:pPr>
              <w:pStyle w:val="Compact"/>
              <w:jc w:val="left"/>
            </w:pPr>
            <w:r>
              <w:t xml:space="preserve">3.924</w:t>
            </w:r>
          </w:p>
        </w:tc>
      </w:tr>
      <w:tr>
        <w:tc>
          <w:p>
            <w:pPr>
              <w:pStyle w:val="Compact"/>
              <w:jc w:val="left"/>
            </w:pPr>
            <w:r>
              <w:t xml:space="preserve">b_treatment</w:t>
            </w:r>
          </w:p>
        </w:tc>
        <w:tc>
          <w:p>
            <w:pPr>
              <w:pStyle w:val="Compact"/>
              <w:jc w:val="left"/>
            </w:pPr>
            <w:r>
              <w:t xml:space="preserve">-0.1015</w:t>
            </w:r>
          </w:p>
        </w:tc>
        <w:tc>
          <w:p>
            <w:pPr>
              <w:pStyle w:val="Compact"/>
              <w:jc w:val="left"/>
            </w:pPr>
            <w:r>
              <w:t xml:space="preserve">-0.1695</w:t>
            </w:r>
          </w:p>
        </w:tc>
        <w:tc>
          <w:p>
            <w:pPr>
              <w:pStyle w:val="Compact"/>
              <w:jc w:val="left"/>
            </w:pPr>
            <w:r>
              <w:t xml:space="preserve">-0.03148</w:t>
            </w:r>
          </w:p>
        </w:tc>
      </w:tr>
      <w:tr>
        <w:tc>
          <w:p>
            <w:pPr>
              <w:pStyle w:val="Compact"/>
              <w:jc w:val="left"/>
            </w:pPr>
            <w:r>
              <w:t xml:space="preserve">b_trial</w:t>
            </w:r>
          </w:p>
        </w:tc>
        <w:tc>
          <w:p>
            <w:pPr>
              <w:pStyle w:val="Compact"/>
              <w:jc w:val="left"/>
            </w:pPr>
            <w:r>
              <w:t xml:space="preserve">-0.1171</w:t>
            </w:r>
          </w:p>
        </w:tc>
        <w:tc>
          <w:p>
            <w:pPr>
              <w:pStyle w:val="Compact"/>
              <w:jc w:val="left"/>
            </w:pPr>
            <w:r>
              <w:t xml:space="preserve">-0.1922</w:t>
            </w:r>
          </w:p>
        </w:tc>
        <w:tc>
          <w:p>
            <w:pPr>
              <w:pStyle w:val="Compact"/>
              <w:jc w:val="left"/>
            </w:pPr>
            <w:r>
              <w:t xml:space="preserve">-0.04248</w:t>
            </w:r>
          </w:p>
        </w:tc>
      </w:tr>
      <w:tr>
        <w:tc>
          <w:p>
            <w:pPr>
              <w:pStyle w:val="Compact"/>
              <w:jc w:val="left"/>
            </w:pPr>
            <w:r>
              <w:t xml:space="preserve">cor_group_ID__Intercept__hu_Intercept</w:t>
            </w:r>
          </w:p>
        </w:tc>
        <w:tc>
          <w:p>
            <w:pPr>
              <w:pStyle w:val="Compact"/>
              <w:jc w:val="left"/>
            </w:pPr>
            <w:r>
              <w:t xml:space="preserve">0.2779</w:t>
            </w:r>
          </w:p>
        </w:tc>
        <w:tc>
          <w:p>
            <w:pPr>
              <w:pStyle w:val="Compact"/>
              <w:jc w:val="left"/>
            </w:pPr>
            <w:r>
              <w:t xml:space="preserve">-0.2485</w:t>
            </w:r>
          </w:p>
        </w:tc>
        <w:tc>
          <w:p>
            <w:pPr>
              <w:pStyle w:val="Compact"/>
              <w:jc w:val="left"/>
            </w:pPr>
            <w:r>
              <w:t xml:space="preserve">0.801</w:t>
            </w:r>
          </w:p>
        </w:tc>
      </w:tr>
      <w:tr>
        <w:tc>
          <w:p>
            <w:pPr>
              <w:pStyle w:val="Compact"/>
              <w:jc w:val="left"/>
            </w:pPr>
            <w:r>
              <w:t xml:space="preserve">shape</w:t>
            </w:r>
          </w:p>
        </w:tc>
        <w:tc>
          <w:p>
            <w:pPr>
              <w:pStyle w:val="Compact"/>
              <w:jc w:val="left"/>
            </w:pPr>
            <w:r>
              <w:t xml:space="preserve">1.37</w:t>
            </w:r>
          </w:p>
        </w:tc>
        <w:tc>
          <w:p>
            <w:pPr>
              <w:pStyle w:val="Compact"/>
              <w:jc w:val="left"/>
            </w:pPr>
            <w:r>
              <w:t xml:space="preserve">1.218</w:t>
            </w:r>
          </w:p>
        </w:tc>
        <w:tc>
          <w:p>
            <w:pPr>
              <w:pStyle w:val="Compact"/>
              <w:jc w:val="left"/>
            </w:pPr>
            <w:r>
              <w:t xml:space="preserve">1.528</w:t>
            </w:r>
          </w:p>
        </w:tc>
      </w:tr>
    </w:tbl>
    <w:tbl>
      <w:tblPr>
        <w:tblStyle w:val="Table"/>
        <w:tblW w:type="pct" w:w="1041.6666666666667"/>
        <w:tblLook w:firstRow="1"/>
      </w:tblPr>
      <w:tblGrid>
        <w:gridCol w:w="1650"/>
      </w:tblGrid>
      <w:tr>
        <w:trPr>
          <w:cnfStyle w:firstRow="1"/>
        </w:trPr>
        <w:tc>
          <w:tcPr>
            <w:tcBorders>
              <w:bottom w:val="single"/>
            </w:tcBorders>
            <w:vAlign w:val="bottom"/>
          </w:tcPr>
          <w:p>
            <w:pPr>
              <w:pStyle w:val="Compact"/>
              <w:jc w:val="left"/>
            </w:pPr>
            <w:r>
              <w:t xml:space="preserve">overlap_zero</w:t>
            </w:r>
          </w:p>
        </w:tc>
      </w:tr>
      <w:tr>
        <w:tc>
          <w:p>
            <w:pPr>
              <w:pStyle w:val="Compact"/>
              <w:jc w:val="left"/>
            </w:pPr>
            <w:r>
              <w:t xml:space="preserve">FALSE</w:t>
            </w:r>
          </w:p>
        </w:tc>
      </w:tr>
      <w:tr>
        <w:tc>
          <w:p>
            <w:pPr>
              <w:pStyle w:val="Compact"/>
              <w:jc w:val="left"/>
            </w:pPr>
            <w:r>
              <w:t xml:space="preserve">TRUE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TRUE</w:t>
            </w:r>
          </w:p>
        </w:tc>
      </w:tr>
      <w:tr>
        <w:tc>
          <w:p>
            <w:pPr>
              <w:pStyle w:val="Compact"/>
              <w:jc w:val="left"/>
            </w:pPr>
            <w:r>
              <w:t xml:space="preserve">FALSE</w:t>
            </w:r>
          </w:p>
        </w:tc>
      </w:tr>
    </w:tbl>
    <w:p>
      <w:pPr>
        <w:pStyle w:val="Heading1"/>
      </w:pPr>
      <w:bookmarkStart w:id="27" w:name="latency-known-food"/>
      <w:r>
        <w:t xml:space="preserve">Latency known food</w:t>
      </w:r>
      <w:bookmarkEnd w:id="27"/>
    </w:p>
    <w:p>
      <w:pPr>
        <w:pStyle w:val="Heading2"/>
      </w:pPr>
      <w:bookmarkStart w:id="28" w:name="model-description-1"/>
      <w:r>
        <w:t xml:space="preserve">Model description</w:t>
      </w:r>
      <w:bookmarkEnd w:id="28"/>
    </w:p>
    <w:p>
      <w:pPr>
        <w:pStyle w:val="SourceCode"/>
      </w:pPr>
      <w:r>
        <w:rPr>
          <w:rStyle w:val="VerbatimChar"/>
        </w:rPr>
        <w:t xml:space="preserve">## latency ~ 1 + treatment + trial + (1 | dummy | group_ID) + (1 | tank) </w:t>
      </w:r>
      <w:r>
        <w:br/>
      </w:r>
      <w:r>
        <w:rPr>
          <w:rStyle w:val="VerbatimChar"/>
        </w:rPr>
        <w:t xml:space="preserve">## hu ~ 1 + treatment + trial + (1 | dummy | group_ID) + (1 | tank)</w:t>
      </w:r>
    </w:p>
    <w:p>
      <w:pPr>
        <w:pStyle w:val="SourceCode"/>
      </w:pPr>
      <w:r>
        <w:rPr>
          <w:rStyle w:val="VerbatimChar"/>
        </w:rPr>
        <w:t xml:space="preserve">## </w:t>
      </w:r>
      <w:r>
        <w:br/>
      </w:r>
      <w:r>
        <w:rPr>
          <w:rStyle w:val="VerbatimChar"/>
        </w:rPr>
        <w:t xml:space="preserve">## Family: hurdle_negbinomial </w:t>
      </w:r>
      <w:r>
        <w:br/>
      </w:r>
      <w:r>
        <w:rPr>
          <w:rStyle w:val="VerbatimChar"/>
        </w:rPr>
        <w:t xml:space="preserve">## Link function: log</w:t>
      </w:r>
    </w:p>
    <w:p>
      <w:pPr>
        <w:pStyle w:val="Heading2"/>
      </w:pPr>
      <w:bookmarkStart w:id="29" w:name="marginal-effects-plots-1"/>
      <w:r>
        <w:t xml:space="preserve">Marginal effects plots</w:t>
      </w:r>
      <w:bookmarkEnd w:id="29"/>
    </w:p>
    <w:p>
      <w:pPr>
        <w:pStyle w:val="FirstParagraph"/>
      </w:pPr>
      <w:r>
        <w:drawing>
          <wp:inline>
            <wp:extent cx="6858000" cy="3429000"/>
            <wp:effectExtent b="0" l="0" r="0" t="0"/>
            <wp:docPr descr="" title="" id="1" name="Picture"/>
            <a:graphic>
              <a:graphicData uri="http://schemas.openxmlformats.org/drawingml/2006/picture">
                <pic:pic>
                  <pic:nvPicPr>
                    <pic:cNvPr descr="Ch_1_appendix_files/figure-docx/known_fit%20marginal%20effects-1.png" id="0" name="Picture"/>
                    <pic:cNvPicPr>
                      <a:picLocks noChangeArrowheads="1" noChangeAspect="1"/>
                    </pic:cNvPicPr>
                  </pic:nvPicPr>
                  <pic:blipFill>
                    <a:blip r:embed="rId30"/>
                    <a:stretch>
                      <a:fillRect/>
                    </a:stretch>
                  </pic:blipFill>
                  <pic:spPr bwMode="auto">
                    <a:xfrm>
                      <a:off x="0" y="0"/>
                      <a:ext cx="6858000" cy="3429000"/>
                    </a:xfrm>
                    <a:prstGeom prst="rect">
                      <a:avLst/>
                    </a:prstGeom>
                    <a:noFill/>
                    <a:ln w="9525">
                      <a:noFill/>
                      <a:headEnd/>
                      <a:tailEnd/>
                    </a:ln>
                  </pic:spPr>
                </pic:pic>
              </a:graphicData>
            </a:graphic>
          </wp:inline>
        </w:drawing>
      </w:r>
      <w:r>
        <w:drawing>
          <wp:inline>
            <wp:extent cx="6858000" cy="3429000"/>
            <wp:effectExtent b="0" l="0" r="0" t="0"/>
            <wp:docPr descr="" title="" id="1" name="Picture"/>
            <a:graphic>
              <a:graphicData uri="http://schemas.openxmlformats.org/drawingml/2006/picture">
                <pic:pic>
                  <pic:nvPicPr>
                    <pic:cNvPr descr="Ch_1_appendix_files/figure-docx/known_fit%20marginal%20effects-2.png" id="0" name="Picture"/>
                    <pic:cNvPicPr>
                      <a:picLocks noChangeArrowheads="1" noChangeAspect="1"/>
                    </pic:cNvPicPr>
                  </pic:nvPicPr>
                  <pic:blipFill>
                    <a:blip r:embed="rId31"/>
                    <a:stretch>
                      <a:fillRect/>
                    </a:stretch>
                  </pic:blipFill>
                  <pic:spPr bwMode="auto">
                    <a:xfrm>
                      <a:off x="0" y="0"/>
                      <a:ext cx="6858000" cy="3429000"/>
                    </a:xfrm>
                    <a:prstGeom prst="rect">
                      <a:avLst/>
                    </a:prstGeom>
                    <a:noFill/>
                    <a:ln w="9525">
                      <a:noFill/>
                      <a:headEnd/>
                      <a:tailEnd/>
                    </a:ln>
                  </pic:spPr>
                </pic:pic>
              </a:graphicData>
            </a:graphic>
          </wp:inline>
        </w:drawing>
      </w:r>
    </w:p>
    <w:p>
      <w:pPr>
        <w:pStyle w:val="Heading2"/>
      </w:pPr>
      <w:bookmarkStart w:id="32" w:name="icc-table-1"/>
      <w:r>
        <w:t xml:space="preserve">ICC table</w:t>
      </w:r>
      <w:bookmarkEnd w:id="32"/>
    </w:p>
    <w:tbl>
      <w:tblPr>
        <w:tblStyle w:val="Table"/>
        <w:tblW w:type="pct" w:w="4236.11111111111"/>
        <w:tblLook w:firstRow="1"/>
      </w:tblPr>
      <w:tblGrid>
        <w:gridCol w:w="1430"/>
        <w:gridCol w:w="1650"/>
        <w:gridCol w:w="1430"/>
        <w:gridCol w:w="1100"/>
        <w:gridCol w:w="1100"/>
      </w:tblGrid>
      <w:tr>
        <w:trPr>
          <w:cnfStyle w:firstRow="1"/>
        </w:trPr>
        <w:tc>
          <w:tcPr>
            <w:tcBorders>
              <w:bottom w:val="single"/>
            </w:tcBorders>
            <w:vAlign w:val="bottom"/>
          </w:tcPr>
          <w:p>
            <w:pPr>
              <w:pStyle w:val="Compact"/>
              <w:jc w:val="left"/>
            </w:pPr>
            <w:r>
              <w:t xml:space="preserve">model_name</w:t>
            </w:r>
          </w:p>
        </w:tc>
        <w:tc>
          <w:tcPr>
            <w:tcBorders>
              <w:bottom w:val="single"/>
            </w:tcBorders>
            <w:vAlign w:val="bottom"/>
          </w:tcPr>
          <w:p>
            <w:pPr>
              <w:pStyle w:val="Compact"/>
              <w:jc w:val="left"/>
            </w:pPr>
            <w:r>
              <w:t xml:space="preserve">distribution</w:t>
            </w:r>
          </w:p>
        </w:tc>
        <w:tc>
          <w:tcPr>
            <w:tcBorders>
              <w:bottom w:val="single"/>
            </w:tcBorders>
            <w:vAlign w:val="bottom"/>
          </w:tcPr>
          <w:p>
            <w:pPr>
              <w:pStyle w:val="Compact"/>
              <w:jc w:val="left"/>
            </w:pPr>
            <w:r>
              <w:t xml:space="preserve">median_icc</w:t>
            </w:r>
          </w:p>
        </w:tc>
        <w:tc>
          <w:tcPr>
            <w:tcBorders>
              <w:bottom w:val="single"/>
            </w:tcBorders>
            <w:vAlign w:val="bottom"/>
          </w:tcPr>
          <w:p>
            <w:pPr>
              <w:pStyle w:val="Compact"/>
              <w:jc w:val="left"/>
            </w:pPr>
            <w:r>
              <w:t xml:space="preserve">ci_2.5</w:t>
            </w:r>
          </w:p>
        </w:tc>
        <w:tc>
          <w:tcPr>
            <w:tcBorders>
              <w:bottom w:val="single"/>
            </w:tcBorders>
            <w:vAlign w:val="bottom"/>
          </w:tcPr>
          <w:p>
            <w:pPr>
              <w:pStyle w:val="Compact"/>
              <w:jc w:val="left"/>
            </w:pPr>
            <w:r>
              <w:t xml:space="preserve">ci_97.5</w:t>
            </w:r>
          </w:p>
        </w:tc>
      </w:tr>
      <w:tr>
        <w:tc>
          <w:p>
            <w:pPr>
              <w:pStyle w:val="Compact"/>
              <w:jc w:val="left"/>
            </w:pPr>
            <w:r>
              <w:t xml:space="preserve">known_fit</w:t>
            </w:r>
          </w:p>
        </w:tc>
        <w:tc>
          <w:p>
            <w:pPr>
              <w:pStyle w:val="Compact"/>
              <w:jc w:val="left"/>
            </w:pPr>
            <w:r>
              <w:t xml:space="preserve">hurdle</w:t>
            </w:r>
          </w:p>
        </w:tc>
        <w:tc>
          <w:p>
            <w:pPr>
              <w:pStyle w:val="Compact"/>
              <w:jc w:val="left"/>
            </w:pPr>
            <w:r>
              <w:t xml:space="preserve">0.3792</w:t>
            </w:r>
          </w:p>
        </w:tc>
        <w:tc>
          <w:p>
            <w:pPr>
              <w:pStyle w:val="Compact"/>
              <w:jc w:val="left"/>
            </w:pPr>
            <w:r>
              <w:t xml:space="preserve">0.01258</w:t>
            </w:r>
          </w:p>
        </w:tc>
        <w:tc>
          <w:p>
            <w:pPr>
              <w:pStyle w:val="Compact"/>
              <w:jc w:val="left"/>
            </w:pPr>
            <w:r>
              <w:t xml:space="preserve">0.6673</w:t>
            </w:r>
          </w:p>
        </w:tc>
      </w:tr>
      <w:tr>
        <w:tc>
          <w:p>
            <w:pPr>
              <w:pStyle w:val="Compact"/>
              <w:jc w:val="left"/>
            </w:pPr>
            <w:r>
              <w:t xml:space="preserve">known_fit</w:t>
            </w:r>
          </w:p>
        </w:tc>
        <w:tc>
          <w:p>
            <w:pPr>
              <w:pStyle w:val="Compact"/>
              <w:jc w:val="left"/>
            </w:pPr>
            <w:r>
              <w:t xml:space="preserve">post-hurdle</w:t>
            </w:r>
          </w:p>
        </w:tc>
        <w:tc>
          <w:p>
            <w:pPr>
              <w:pStyle w:val="Compact"/>
              <w:jc w:val="left"/>
            </w:pPr>
            <w:r>
              <w:t xml:space="preserve">0.6468</w:t>
            </w:r>
          </w:p>
        </w:tc>
        <w:tc>
          <w:p>
            <w:pPr>
              <w:pStyle w:val="Compact"/>
              <w:jc w:val="left"/>
            </w:pPr>
            <w:r>
              <w:t xml:space="preserve">0.238</w:t>
            </w:r>
          </w:p>
        </w:tc>
        <w:tc>
          <w:p>
            <w:pPr>
              <w:pStyle w:val="Compact"/>
              <w:jc w:val="left"/>
            </w:pPr>
            <w:r>
              <w:t xml:space="preserve">0.904</w:t>
            </w:r>
          </w:p>
        </w:tc>
      </w:tr>
    </w:tbl>
    <w:p>
      <w:pPr>
        <w:pStyle w:val="Heading2"/>
      </w:pPr>
      <w:bookmarkStart w:id="33" w:name="parameter-table-1"/>
      <w:r>
        <w:t xml:space="preserve">Parameter table</w:t>
      </w:r>
      <w:bookmarkEnd w:id="33"/>
    </w:p>
    <w:p>
      <w:pPr>
        <w:pStyle w:val="TableCaption"/>
      </w:pPr>
      <w:r>
        <w:t xml:space="preserve">Table continues below</w:t>
      </w:r>
    </w:p>
    <w:tbl>
      <w:tblPr>
        <w:tblStyle w:val="Table"/>
        <w:tblW w:type="pct" w:w="4930.555555555556"/>
        <w:tblLook w:firstRow="1"/>
        <w:tblCaption w:val="Table continues below"/>
      </w:tblPr>
      <w:tblGrid>
        <w:gridCol w:w="4400"/>
        <w:gridCol w:w="1100"/>
        <w:gridCol w:w="1100"/>
        <w:gridCol w:w="121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hdi_2.5</w:t>
            </w:r>
          </w:p>
        </w:tc>
        <w:tc>
          <w:tcPr>
            <w:tcBorders>
              <w:bottom w:val="single"/>
            </w:tcBorders>
            <w:vAlign w:val="bottom"/>
          </w:tcPr>
          <w:p>
            <w:pPr>
              <w:pStyle w:val="Compact"/>
              <w:jc w:val="left"/>
            </w:pPr>
            <w:r>
              <w:t xml:space="preserve">hdi_97.5</w:t>
            </w:r>
          </w:p>
        </w:tc>
      </w:tr>
      <w:tr>
        <w:tc>
          <w:p>
            <w:pPr>
              <w:pStyle w:val="Compact"/>
              <w:jc w:val="left"/>
            </w:pPr>
            <w:r>
              <w:t xml:space="preserve">b_hu_Intercept</w:t>
            </w:r>
          </w:p>
        </w:tc>
        <w:tc>
          <w:p>
            <w:pPr>
              <w:pStyle w:val="Compact"/>
              <w:jc w:val="left"/>
            </w:pPr>
            <w:r>
              <w:t xml:space="preserve">-2.477</w:t>
            </w:r>
          </w:p>
        </w:tc>
        <w:tc>
          <w:p>
            <w:pPr>
              <w:pStyle w:val="Compact"/>
              <w:jc w:val="left"/>
            </w:pPr>
            <w:r>
              <w:t xml:space="preserve">-3.959</w:t>
            </w:r>
          </w:p>
        </w:tc>
        <w:tc>
          <w:p>
            <w:pPr>
              <w:pStyle w:val="Compact"/>
              <w:jc w:val="left"/>
            </w:pPr>
            <w:r>
              <w:t xml:space="preserve">-0.9906</w:t>
            </w:r>
          </w:p>
        </w:tc>
      </w:tr>
      <w:tr>
        <w:tc>
          <w:p>
            <w:pPr>
              <w:pStyle w:val="Compact"/>
              <w:jc w:val="left"/>
            </w:pPr>
            <w:r>
              <w:t xml:space="preserve">b_hu_treatment</w:t>
            </w:r>
          </w:p>
        </w:tc>
        <w:tc>
          <w:p>
            <w:pPr>
              <w:pStyle w:val="Compact"/>
              <w:jc w:val="left"/>
            </w:pPr>
            <w:r>
              <w:t xml:space="preserve">-0.1953</w:t>
            </w:r>
          </w:p>
        </w:tc>
        <w:tc>
          <w:p>
            <w:pPr>
              <w:pStyle w:val="Compact"/>
              <w:jc w:val="left"/>
            </w:pPr>
            <w:r>
              <w:t xml:space="preserve">-0.4311</w:t>
            </w:r>
          </w:p>
        </w:tc>
        <w:tc>
          <w:p>
            <w:pPr>
              <w:pStyle w:val="Compact"/>
              <w:jc w:val="left"/>
            </w:pPr>
            <w:r>
              <w:t xml:space="preserve">0.03144</w:t>
            </w:r>
          </w:p>
        </w:tc>
      </w:tr>
      <w:tr>
        <w:tc>
          <w:p>
            <w:pPr>
              <w:pStyle w:val="Compact"/>
              <w:jc w:val="left"/>
            </w:pPr>
            <w:r>
              <w:t xml:space="preserve">b_hu_trial</w:t>
            </w:r>
          </w:p>
        </w:tc>
        <w:tc>
          <w:p>
            <w:pPr>
              <w:pStyle w:val="Compact"/>
              <w:jc w:val="left"/>
            </w:pPr>
            <w:r>
              <w:t xml:space="preserve">0.08308</w:t>
            </w:r>
          </w:p>
        </w:tc>
        <w:tc>
          <w:p>
            <w:pPr>
              <w:pStyle w:val="Compact"/>
              <w:jc w:val="left"/>
            </w:pPr>
            <w:r>
              <w:t xml:space="preserve">-0.272</w:t>
            </w:r>
          </w:p>
        </w:tc>
        <w:tc>
          <w:p>
            <w:pPr>
              <w:pStyle w:val="Compact"/>
              <w:jc w:val="left"/>
            </w:pPr>
            <w:r>
              <w:t xml:space="preserve">0.4545</w:t>
            </w:r>
          </w:p>
        </w:tc>
      </w:tr>
      <w:tr>
        <w:tc>
          <w:p>
            <w:pPr>
              <w:pStyle w:val="Compact"/>
              <w:jc w:val="left"/>
            </w:pPr>
            <w:r>
              <w:t xml:space="preserve">b_Intercept</w:t>
            </w:r>
          </w:p>
        </w:tc>
        <w:tc>
          <w:p>
            <w:pPr>
              <w:pStyle w:val="Compact"/>
              <w:jc w:val="left"/>
            </w:pPr>
            <w:r>
              <w:t xml:space="preserve">4.523</w:t>
            </w:r>
          </w:p>
        </w:tc>
        <w:tc>
          <w:p>
            <w:pPr>
              <w:pStyle w:val="Compact"/>
              <w:jc w:val="left"/>
            </w:pPr>
            <w:r>
              <w:t xml:space="preserve">3.871</w:t>
            </w:r>
          </w:p>
        </w:tc>
        <w:tc>
          <w:p>
            <w:pPr>
              <w:pStyle w:val="Compact"/>
              <w:jc w:val="left"/>
            </w:pPr>
            <w:r>
              <w:t xml:space="preserve">5.142</w:t>
            </w:r>
          </w:p>
        </w:tc>
      </w:tr>
      <w:tr>
        <w:tc>
          <w:p>
            <w:pPr>
              <w:pStyle w:val="Compact"/>
              <w:jc w:val="left"/>
            </w:pPr>
            <w:r>
              <w:t xml:space="preserve">b_treatment</w:t>
            </w:r>
          </w:p>
        </w:tc>
        <w:tc>
          <w:p>
            <w:pPr>
              <w:pStyle w:val="Compact"/>
              <w:jc w:val="left"/>
            </w:pPr>
            <w:r>
              <w:t xml:space="preserve">-0.1897</w:t>
            </w:r>
          </w:p>
        </w:tc>
        <w:tc>
          <w:p>
            <w:pPr>
              <w:pStyle w:val="Compact"/>
              <w:jc w:val="left"/>
            </w:pPr>
            <w:r>
              <w:t xml:space="preserve">-0.3038</w:t>
            </w:r>
          </w:p>
        </w:tc>
        <w:tc>
          <w:p>
            <w:pPr>
              <w:pStyle w:val="Compact"/>
              <w:jc w:val="left"/>
            </w:pPr>
            <w:r>
              <w:t xml:space="preserve">-0.08807</w:t>
            </w:r>
          </w:p>
        </w:tc>
      </w:tr>
      <w:tr>
        <w:tc>
          <w:p>
            <w:pPr>
              <w:pStyle w:val="Compact"/>
              <w:jc w:val="left"/>
            </w:pPr>
            <w:r>
              <w:t xml:space="preserve">b_trial</w:t>
            </w:r>
          </w:p>
        </w:tc>
        <w:tc>
          <w:p>
            <w:pPr>
              <w:pStyle w:val="Compact"/>
              <w:jc w:val="left"/>
            </w:pPr>
            <w:r>
              <w:t xml:space="preserve">-0.4486</w:t>
            </w:r>
          </w:p>
        </w:tc>
        <w:tc>
          <w:p>
            <w:pPr>
              <w:pStyle w:val="Compact"/>
              <w:jc w:val="left"/>
            </w:pPr>
            <w:r>
              <w:t xml:space="preserve">-0.5674</w:t>
            </w:r>
          </w:p>
        </w:tc>
        <w:tc>
          <w:p>
            <w:pPr>
              <w:pStyle w:val="Compact"/>
              <w:jc w:val="left"/>
            </w:pPr>
            <w:r>
              <w:t xml:space="preserve">-0.3293</w:t>
            </w:r>
          </w:p>
        </w:tc>
      </w:tr>
      <w:tr>
        <w:tc>
          <w:p>
            <w:pPr>
              <w:pStyle w:val="Compact"/>
              <w:jc w:val="left"/>
            </w:pPr>
            <w:r>
              <w:t xml:space="preserve">cor_group_ID__Intercept__hu_Intercept</w:t>
            </w:r>
          </w:p>
        </w:tc>
        <w:tc>
          <w:p>
            <w:pPr>
              <w:pStyle w:val="Compact"/>
              <w:jc w:val="left"/>
            </w:pPr>
            <w:r>
              <w:t xml:space="preserve">0.6209</w:t>
            </w:r>
          </w:p>
        </w:tc>
        <w:tc>
          <w:p>
            <w:pPr>
              <w:pStyle w:val="Compact"/>
              <w:jc w:val="left"/>
            </w:pPr>
            <w:r>
              <w:t xml:space="preserve">0.3002</w:t>
            </w:r>
          </w:p>
        </w:tc>
        <w:tc>
          <w:p>
            <w:pPr>
              <w:pStyle w:val="Compact"/>
              <w:jc w:val="left"/>
            </w:pPr>
            <w:r>
              <w:t xml:space="preserve">0.909</w:t>
            </w:r>
          </w:p>
        </w:tc>
      </w:tr>
      <w:tr>
        <w:tc>
          <w:p>
            <w:pPr>
              <w:pStyle w:val="Compact"/>
              <w:jc w:val="left"/>
            </w:pPr>
            <w:r>
              <w:t xml:space="preserve">shape</w:t>
            </w:r>
          </w:p>
        </w:tc>
        <w:tc>
          <w:p>
            <w:pPr>
              <w:pStyle w:val="Compact"/>
              <w:jc w:val="left"/>
            </w:pPr>
            <w:r>
              <w:t xml:space="preserve">0.5123</w:t>
            </w:r>
          </w:p>
        </w:tc>
        <w:tc>
          <w:p>
            <w:pPr>
              <w:pStyle w:val="Compact"/>
              <w:jc w:val="left"/>
            </w:pPr>
            <w:r>
              <w:t xml:space="preserve">0.4293</w:t>
            </w:r>
          </w:p>
        </w:tc>
        <w:tc>
          <w:p>
            <w:pPr>
              <w:pStyle w:val="Compact"/>
              <w:jc w:val="left"/>
            </w:pPr>
            <w:r>
              <w:t xml:space="preserve">0.6036</w:t>
            </w:r>
          </w:p>
        </w:tc>
      </w:tr>
    </w:tbl>
    <w:tbl>
      <w:tblPr>
        <w:tblStyle w:val="Table"/>
        <w:tblW w:type="pct" w:w="1041.6666666666667"/>
        <w:tblLook w:firstRow="1"/>
      </w:tblPr>
      <w:tblGrid>
        <w:gridCol w:w="1650"/>
      </w:tblGrid>
      <w:tr>
        <w:trPr>
          <w:cnfStyle w:firstRow="1"/>
        </w:trPr>
        <w:tc>
          <w:tcPr>
            <w:tcBorders>
              <w:bottom w:val="single"/>
            </w:tcBorders>
            <w:vAlign w:val="bottom"/>
          </w:tcPr>
          <w:p>
            <w:pPr>
              <w:pStyle w:val="Compact"/>
              <w:jc w:val="left"/>
            </w:pPr>
            <w:r>
              <w:t xml:space="preserve">overlap_zero</w:t>
            </w:r>
          </w:p>
        </w:tc>
      </w:tr>
      <w:tr>
        <w:tc>
          <w:p>
            <w:pPr>
              <w:pStyle w:val="Compact"/>
              <w:jc w:val="left"/>
            </w:pPr>
            <w:r>
              <w:t xml:space="preserve">FALSE</w:t>
            </w:r>
          </w:p>
        </w:tc>
      </w:tr>
      <w:tr>
        <w:tc>
          <w:p>
            <w:pPr>
              <w:pStyle w:val="Compact"/>
              <w:jc w:val="left"/>
            </w:pPr>
            <w:r>
              <w:t xml:space="preserve">TRUE</w:t>
            </w:r>
          </w:p>
        </w:tc>
      </w:tr>
      <w:tr>
        <w:tc>
          <w:p>
            <w:pPr>
              <w:pStyle w:val="Compact"/>
              <w:jc w:val="left"/>
            </w:pPr>
            <w:r>
              <w:t xml:space="preserve">TRUE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bl>
    <w:p>
      <w:pPr>
        <w:pStyle w:val="Heading1"/>
      </w:pPr>
      <w:bookmarkStart w:id="34" w:name="latency-novel-food"/>
      <w:r>
        <w:t xml:space="preserve">Latency novel food</w:t>
      </w:r>
      <w:bookmarkEnd w:id="34"/>
    </w:p>
    <w:p>
      <w:pPr>
        <w:pStyle w:val="Heading2"/>
      </w:pPr>
      <w:bookmarkStart w:id="35" w:name="model-description-2"/>
      <w:r>
        <w:t xml:space="preserve">Model description</w:t>
      </w:r>
      <w:bookmarkEnd w:id="35"/>
    </w:p>
    <w:p>
      <w:pPr>
        <w:pStyle w:val="SourceCode"/>
      </w:pPr>
      <w:r>
        <w:rPr>
          <w:rStyle w:val="VerbatimChar"/>
        </w:rPr>
        <w:t xml:space="preserve">## latency ~ 1 + treatment + novel_food + (1 | dummy | group_ID) + (1 | tank) </w:t>
      </w:r>
      <w:r>
        <w:br/>
      </w:r>
      <w:r>
        <w:rPr>
          <w:rStyle w:val="VerbatimChar"/>
        </w:rPr>
        <w:t xml:space="preserve">## hu ~ 1 + treatment + novel_food + (1 | dummy | group_ID) + (1 | tank)</w:t>
      </w:r>
    </w:p>
    <w:p>
      <w:pPr>
        <w:pStyle w:val="SourceCode"/>
      </w:pPr>
      <w:r>
        <w:rPr>
          <w:rStyle w:val="VerbatimChar"/>
        </w:rPr>
        <w:t xml:space="preserve">## </w:t>
      </w:r>
      <w:r>
        <w:br/>
      </w:r>
      <w:r>
        <w:rPr>
          <w:rStyle w:val="VerbatimChar"/>
        </w:rPr>
        <w:t xml:space="preserve">## Family: hurdle_negbinomial </w:t>
      </w:r>
      <w:r>
        <w:br/>
      </w:r>
      <w:r>
        <w:rPr>
          <w:rStyle w:val="VerbatimChar"/>
        </w:rPr>
        <w:t xml:space="preserve">## Link function: log</w:t>
      </w:r>
    </w:p>
    <w:p>
      <w:pPr>
        <w:pStyle w:val="Heading2"/>
      </w:pPr>
      <w:bookmarkStart w:id="36" w:name="marginal-effects-plots-2"/>
      <w:r>
        <w:t xml:space="preserve">Marginal effects plots</w:t>
      </w:r>
      <w:bookmarkEnd w:id="36"/>
    </w:p>
    <w:p>
      <w:pPr>
        <w:pStyle w:val="FirstParagraph"/>
      </w:pPr>
      <w:r>
        <w:drawing>
          <wp:inline>
            <wp:extent cx="6858000" cy="3429000"/>
            <wp:effectExtent b="0" l="0" r="0" t="0"/>
            <wp:docPr descr="" title="" id="1" name="Picture"/>
            <a:graphic>
              <a:graphicData uri="http://schemas.openxmlformats.org/drawingml/2006/picture">
                <pic:pic>
                  <pic:nvPicPr>
                    <pic:cNvPr descr="Ch_1_appendix_files/figure-docx/nov_fit%20marginal%20effects-1.png" id="0" name="Picture"/>
                    <pic:cNvPicPr>
                      <a:picLocks noChangeArrowheads="1" noChangeAspect="1"/>
                    </pic:cNvPicPr>
                  </pic:nvPicPr>
                  <pic:blipFill>
                    <a:blip r:embed="rId37"/>
                    <a:stretch>
                      <a:fillRect/>
                    </a:stretch>
                  </pic:blipFill>
                  <pic:spPr bwMode="auto">
                    <a:xfrm>
                      <a:off x="0" y="0"/>
                      <a:ext cx="6858000" cy="3429000"/>
                    </a:xfrm>
                    <a:prstGeom prst="rect">
                      <a:avLst/>
                    </a:prstGeom>
                    <a:noFill/>
                    <a:ln w="9525">
                      <a:noFill/>
                      <a:headEnd/>
                      <a:tailEnd/>
                    </a:ln>
                  </pic:spPr>
                </pic:pic>
              </a:graphicData>
            </a:graphic>
          </wp:inline>
        </w:drawing>
      </w:r>
      <w:r>
        <w:drawing>
          <wp:inline>
            <wp:extent cx="6858000" cy="3429000"/>
            <wp:effectExtent b="0" l="0" r="0" t="0"/>
            <wp:docPr descr="" title="" id="1" name="Picture"/>
            <a:graphic>
              <a:graphicData uri="http://schemas.openxmlformats.org/drawingml/2006/picture">
                <pic:pic>
                  <pic:nvPicPr>
                    <pic:cNvPr descr="Ch_1_appendix_files/figure-docx/nov_fit%20marginal%20effects-2.png" id="0" name="Picture"/>
                    <pic:cNvPicPr>
                      <a:picLocks noChangeArrowheads="1" noChangeAspect="1"/>
                    </pic:cNvPicPr>
                  </pic:nvPicPr>
                  <pic:blipFill>
                    <a:blip r:embed="rId38"/>
                    <a:stretch>
                      <a:fillRect/>
                    </a:stretch>
                  </pic:blipFill>
                  <pic:spPr bwMode="auto">
                    <a:xfrm>
                      <a:off x="0" y="0"/>
                      <a:ext cx="6858000" cy="3429000"/>
                    </a:xfrm>
                    <a:prstGeom prst="rect">
                      <a:avLst/>
                    </a:prstGeom>
                    <a:noFill/>
                    <a:ln w="9525">
                      <a:noFill/>
                      <a:headEnd/>
                      <a:tailEnd/>
                    </a:ln>
                  </pic:spPr>
                </pic:pic>
              </a:graphicData>
            </a:graphic>
          </wp:inline>
        </w:drawing>
      </w:r>
    </w:p>
    <w:p>
      <w:pPr>
        <w:pStyle w:val="Heading2"/>
      </w:pPr>
      <w:bookmarkStart w:id="39" w:name="pairwise-contrast-tables"/>
      <w:r>
        <w:t xml:space="preserve">Pairwise contrast tables</w:t>
      </w:r>
      <w:bookmarkEnd w:id="39"/>
    </w:p>
    <w:p>
      <w:pPr>
        <w:pStyle w:val="Heading3"/>
      </w:pPr>
      <w:bookmarkStart w:id="40" w:name="latency"/>
      <w:r>
        <w:t xml:space="preserve">Latency</w:t>
      </w:r>
      <w:bookmarkEnd w:id="40"/>
    </w:p>
    <w:tbl>
      <w:tblPr>
        <w:tblStyle w:val="Table"/>
        <w:tblW w:type="pct" w:w="5000.0"/>
        <w:tblLook w:firstRow="1"/>
      </w:tblPr>
      <w:tblGrid>
        <w:gridCol w:w="1980"/>
        <w:gridCol w:w="2200"/>
        <w:gridCol w:w="1100"/>
        <w:gridCol w:w="1210"/>
        <w:gridCol w:w="1430"/>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left"/>
            </w:pPr>
            <w:r>
              <w:t xml:space="preserve">Median Odds Ratio</w:t>
            </w:r>
          </w:p>
        </w:tc>
        <w:tc>
          <w:tcPr>
            <w:tcBorders>
              <w:bottom w:val="single"/>
            </w:tcBorders>
            <w:vAlign w:val="bottom"/>
          </w:tcPr>
          <w:p>
            <w:pPr>
              <w:pStyle w:val="Compact"/>
              <w:jc w:val="left"/>
            </w:pPr>
            <w:r>
              <w:t xml:space="preserve">2.5% CI</w:t>
            </w:r>
          </w:p>
        </w:tc>
        <w:tc>
          <w:tcPr>
            <w:tcBorders>
              <w:bottom w:val="single"/>
            </w:tcBorders>
            <w:vAlign w:val="bottom"/>
          </w:tcPr>
          <w:p>
            <w:pPr>
              <w:pStyle w:val="Compact"/>
              <w:jc w:val="left"/>
            </w:pPr>
            <w:r>
              <w:t xml:space="preserve">97.5% CI</w:t>
            </w:r>
          </w:p>
        </w:tc>
        <w:tc>
          <w:tcPr>
            <w:tcBorders>
              <w:bottom w:val="single"/>
            </w:tcBorders>
            <w:vAlign w:val="bottom"/>
          </w:tcPr>
          <w:p>
            <w:pPr>
              <w:pStyle w:val="Compact"/>
              <w:jc w:val="left"/>
            </w:pPr>
            <w:r>
              <w:t xml:space="preserve">Overlaps 1</w:t>
            </w:r>
          </w:p>
        </w:tc>
      </w:tr>
      <w:tr>
        <w:tc>
          <w:p>
            <w:pPr>
              <w:pStyle w:val="Compact"/>
              <w:jc w:val="left"/>
            </w:pPr>
            <w:r>
              <w:t xml:space="preserve">Bead / Plastic</w:t>
            </w:r>
          </w:p>
        </w:tc>
        <w:tc>
          <w:p>
            <w:pPr>
              <w:pStyle w:val="Compact"/>
              <w:jc w:val="left"/>
            </w:pPr>
            <w:r>
              <w:t xml:space="preserve">1.314</w:t>
            </w:r>
          </w:p>
        </w:tc>
        <w:tc>
          <w:p>
            <w:pPr>
              <w:pStyle w:val="Compact"/>
              <w:jc w:val="left"/>
            </w:pPr>
            <w:r>
              <w:t xml:space="preserve">0.9692</w:t>
            </w:r>
          </w:p>
        </w:tc>
        <w:tc>
          <w:p>
            <w:pPr>
              <w:pStyle w:val="Compact"/>
              <w:jc w:val="left"/>
            </w:pPr>
            <w:r>
              <w:t xml:space="preserve">1.724</w:t>
            </w:r>
          </w:p>
        </w:tc>
        <w:tc>
          <w:p>
            <w:pPr>
              <w:pStyle w:val="Compact"/>
              <w:jc w:val="left"/>
            </w:pPr>
            <w:r>
              <w:t xml:space="preserve">TRUE</w:t>
            </w:r>
          </w:p>
        </w:tc>
      </w:tr>
      <w:tr>
        <w:tc>
          <w:p>
            <w:pPr>
              <w:pStyle w:val="Compact"/>
              <w:jc w:val="left"/>
            </w:pPr>
            <w:r>
              <w:t xml:space="preserve">Brine / Bead</w:t>
            </w:r>
          </w:p>
        </w:tc>
        <w:tc>
          <w:p>
            <w:pPr>
              <w:pStyle w:val="Compact"/>
              <w:jc w:val="left"/>
            </w:pPr>
            <w:r>
              <w:t xml:space="preserve">0.6636</w:t>
            </w:r>
          </w:p>
        </w:tc>
        <w:tc>
          <w:p>
            <w:pPr>
              <w:pStyle w:val="Compact"/>
              <w:jc w:val="left"/>
            </w:pPr>
            <w:r>
              <w:t xml:space="preserve">0.5017</w:t>
            </w:r>
          </w:p>
        </w:tc>
        <w:tc>
          <w:p>
            <w:pPr>
              <w:pStyle w:val="Compact"/>
              <w:jc w:val="left"/>
            </w:pPr>
            <w:r>
              <w:t xml:space="preserve">0.8381</w:t>
            </w:r>
          </w:p>
        </w:tc>
        <w:tc>
          <w:p>
            <w:pPr>
              <w:pStyle w:val="Compact"/>
              <w:jc w:val="left"/>
            </w:pPr>
            <w:r>
              <w:t xml:space="preserve">FALSE</w:t>
            </w:r>
          </w:p>
        </w:tc>
      </w:tr>
      <w:tr>
        <w:tc>
          <w:p>
            <w:pPr>
              <w:pStyle w:val="Compact"/>
              <w:jc w:val="left"/>
            </w:pPr>
            <w:r>
              <w:t xml:space="preserve">Brine / Plastic</w:t>
            </w:r>
          </w:p>
        </w:tc>
        <w:tc>
          <w:p>
            <w:pPr>
              <w:pStyle w:val="Compact"/>
              <w:jc w:val="left"/>
            </w:pPr>
            <w:r>
              <w:t xml:space="preserve">0.8723</w:t>
            </w:r>
          </w:p>
        </w:tc>
        <w:tc>
          <w:p>
            <w:pPr>
              <w:pStyle w:val="Compact"/>
              <w:jc w:val="left"/>
            </w:pPr>
            <w:r>
              <w:t xml:space="preserve">0.6645</w:t>
            </w:r>
          </w:p>
        </w:tc>
        <w:tc>
          <w:p>
            <w:pPr>
              <w:pStyle w:val="Compact"/>
              <w:jc w:val="left"/>
            </w:pPr>
            <w:r>
              <w:t xml:space="preserve">1.12</w:t>
            </w:r>
          </w:p>
        </w:tc>
        <w:tc>
          <w:p>
            <w:pPr>
              <w:pStyle w:val="Compact"/>
              <w:jc w:val="left"/>
            </w:pPr>
            <w:r>
              <w:t xml:space="preserve">TRUE</w:t>
            </w:r>
          </w:p>
        </w:tc>
      </w:tr>
    </w:tbl>
    <w:p>
      <w:pPr>
        <w:pStyle w:val="Heading3"/>
      </w:pPr>
      <w:bookmarkStart w:id="41" w:name="hurdle"/>
      <w:r>
        <w:t xml:space="preserve">Hurdle</w:t>
      </w:r>
      <w:bookmarkEnd w:id="41"/>
    </w:p>
    <w:tbl>
      <w:tblPr>
        <w:tblStyle w:val="Table"/>
        <w:tblW w:type="pct" w:w="5000.0"/>
        <w:tblLook w:firstRow="1"/>
      </w:tblPr>
      <w:tblGrid>
        <w:gridCol w:w="1980"/>
        <w:gridCol w:w="2200"/>
        <w:gridCol w:w="1100"/>
        <w:gridCol w:w="1210"/>
        <w:gridCol w:w="1430"/>
      </w:tblGrid>
      <w:tr>
        <w:trPr>
          <w:cnfStyle w:firstRow="1"/>
        </w:trPr>
        <w:tc>
          <w:tcPr>
            <w:tcBorders>
              <w:bottom w:val="single"/>
            </w:tcBorders>
            <w:vAlign w:val="bottom"/>
          </w:tcPr>
          <w:p>
            <w:pPr>
              <w:pStyle w:val="Compact"/>
              <w:jc w:val="left"/>
            </w:pPr>
            <w:r>
              <w:t xml:space="preserve">contrast</w:t>
            </w:r>
          </w:p>
        </w:tc>
        <w:tc>
          <w:tcPr>
            <w:tcBorders>
              <w:bottom w:val="single"/>
            </w:tcBorders>
            <w:vAlign w:val="bottom"/>
          </w:tcPr>
          <w:p>
            <w:pPr>
              <w:pStyle w:val="Compact"/>
              <w:jc w:val="left"/>
            </w:pPr>
            <w:r>
              <w:t xml:space="preserve">Median Odds Ratio</w:t>
            </w:r>
          </w:p>
        </w:tc>
        <w:tc>
          <w:tcPr>
            <w:tcBorders>
              <w:bottom w:val="single"/>
            </w:tcBorders>
            <w:vAlign w:val="bottom"/>
          </w:tcPr>
          <w:p>
            <w:pPr>
              <w:pStyle w:val="Compact"/>
              <w:jc w:val="left"/>
            </w:pPr>
            <w:r>
              <w:t xml:space="preserve">2.5% CI</w:t>
            </w:r>
          </w:p>
        </w:tc>
        <w:tc>
          <w:tcPr>
            <w:tcBorders>
              <w:bottom w:val="single"/>
            </w:tcBorders>
            <w:vAlign w:val="bottom"/>
          </w:tcPr>
          <w:p>
            <w:pPr>
              <w:pStyle w:val="Compact"/>
              <w:jc w:val="left"/>
            </w:pPr>
            <w:r>
              <w:t xml:space="preserve">97.5% CI</w:t>
            </w:r>
          </w:p>
        </w:tc>
        <w:tc>
          <w:tcPr>
            <w:tcBorders>
              <w:bottom w:val="single"/>
            </w:tcBorders>
            <w:vAlign w:val="bottom"/>
          </w:tcPr>
          <w:p>
            <w:pPr>
              <w:pStyle w:val="Compact"/>
              <w:jc w:val="left"/>
            </w:pPr>
            <w:r>
              <w:t xml:space="preserve">Overlaps 1</w:t>
            </w:r>
          </w:p>
        </w:tc>
      </w:tr>
      <w:tr>
        <w:tc>
          <w:p>
            <w:pPr>
              <w:pStyle w:val="Compact"/>
              <w:jc w:val="left"/>
            </w:pPr>
            <w:r>
              <w:t xml:space="preserve">Bead / Plastic</w:t>
            </w:r>
          </w:p>
        </w:tc>
        <w:tc>
          <w:p>
            <w:pPr>
              <w:pStyle w:val="Compact"/>
              <w:jc w:val="left"/>
            </w:pPr>
            <w:r>
              <w:t xml:space="preserve">0.8637</w:t>
            </w:r>
          </w:p>
        </w:tc>
        <w:tc>
          <w:p>
            <w:pPr>
              <w:pStyle w:val="Compact"/>
              <w:jc w:val="left"/>
            </w:pPr>
            <w:r>
              <w:t xml:space="preserve">0.5667</w:t>
            </w:r>
          </w:p>
        </w:tc>
        <w:tc>
          <w:p>
            <w:pPr>
              <w:pStyle w:val="Compact"/>
              <w:jc w:val="left"/>
            </w:pPr>
            <w:r>
              <w:t xml:space="preserve">1.227</w:t>
            </w:r>
          </w:p>
        </w:tc>
        <w:tc>
          <w:p>
            <w:pPr>
              <w:pStyle w:val="Compact"/>
              <w:jc w:val="left"/>
            </w:pPr>
            <w:r>
              <w:t xml:space="preserve">TRUE</w:t>
            </w:r>
          </w:p>
        </w:tc>
      </w:tr>
      <w:tr>
        <w:tc>
          <w:p>
            <w:pPr>
              <w:pStyle w:val="Compact"/>
              <w:jc w:val="left"/>
            </w:pPr>
            <w:r>
              <w:t xml:space="preserve">Brine / Bead</w:t>
            </w:r>
          </w:p>
        </w:tc>
        <w:tc>
          <w:p>
            <w:pPr>
              <w:pStyle w:val="Compact"/>
              <w:jc w:val="left"/>
            </w:pPr>
            <w:r>
              <w:t xml:space="preserve">1.706</w:t>
            </w:r>
          </w:p>
        </w:tc>
        <w:tc>
          <w:p>
            <w:pPr>
              <w:pStyle w:val="Compact"/>
              <w:jc w:val="left"/>
            </w:pPr>
            <w:r>
              <w:t xml:space="preserve">1.162</w:t>
            </w:r>
          </w:p>
        </w:tc>
        <w:tc>
          <w:p>
            <w:pPr>
              <w:pStyle w:val="Compact"/>
              <w:jc w:val="left"/>
            </w:pPr>
            <w:r>
              <w:t xml:space="preserve">2.348</w:t>
            </w:r>
          </w:p>
        </w:tc>
        <w:tc>
          <w:p>
            <w:pPr>
              <w:pStyle w:val="Compact"/>
              <w:jc w:val="left"/>
            </w:pPr>
            <w:r>
              <w:t xml:space="preserve">FALSE</w:t>
            </w:r>
          </w:p>
        </w:tc>
      </w:tr>
      <w:tr>
        <w:tc>
          <w:p>
            <w:pPr>
              <w:pStyle w:val="Compact"/>
              <w:jc w:val="left"/>
            </w:pPr>
            <w:r>
              <w:t xml:space="preserve">Brine / Plastic</w:t>
            </w:r>
          </w:p>
        </w:tc>
        <w:tc>
          <w:p>
            <w:pPr>
              <w:pStyle w:val="Compact"/>
              <w:jc w:val="left"/>
            </w:pPr>
            <w:r>
              <w:t xml:space="preserve">1.471</w:t>
            </w:r>
          </w:p>
        </w:tc>
        <w:tc>
          <w:p>
            <w:pPr>
              <w:pStyle w:val="Compact"/>
              <w:jc w:val="left"/>
            </w:pPr>
            <w:r>
              <w:t xml:space="preserve">0.9819</w:t>
            </w:r>
          </w:p>
        </w:tc>
        <w:tc>
          <w:p>
            <w:pPr>
              <w:pStyle w:val="Compact"/>
              <w:jc w:val="left"/>
            </w:pPr>
            <w:r>
              <w:t xml:space="preserve">2.113</w:t>
            </w:r>
          </w:p>
        </w:tc>
        <w:tc>
          <w:p>
            <w:pPr>
              <w:pStyle w:val="Compact"/>
              <w:jc w:val="left"/>
            </w:pPr>
            <w:r>
              <w:t xml:space="preserve">TRUE</w:t>
            </w:r>
          </w:p>
        </w:tc>
      </w:tr>
    </w:tbl>
    <w:p>
      <w:pPr>
        <w:pStyle w:val="Heading2"/>
      </w:pPr>
      <w:bookmarkStart w:id="42" w:name="icc-table-2"/>
      <w:r>
        <w:t xml:space="preserve">ICC table</w:t>
      </w:r>
      <w:bookmarkEnd w:id="42"/>
    </w:p>
    <w:tbl>
      <w:tblPr>
        <w:tblStyle w:val="Table"/>
        <w:tblW w:type="pct" w:w="4375.0"/>
        <w:tblLook w:firstRow="1"/>
      </w:tblPr>
      <w:tblGrid>
        <w:gridCol w:w="1430"/>
        <w:gridCol w:w="1650"/>
        <w:gridCol w:w="1430"/>
        <w:gridCol w:w="1210"/>
        <w:gridCol w:w="1210"/>
      </w:tblGrid>
      <w:tr>
        <w:trPr>
          <w:cnfStyle w:firstRow="1"/>
        </w:trPr>
        <w:tc>
          <w:tcPr>
            <w:tcBorders>
              <w:bottom w:val="single"/>
            </w:tcBorders>
            <w:vAlign w:val="bottom"/>
          </w:tcPr>
          <w:p>
            <w:pPr>
              <w:pStyle w:val="Compact"/>
              <w:jc w:val="left"/>
            </w:pPr>
            <w:r>
              <w:t xml:space="preserve">model_name</w:t>
            </w:r>
          </w:p>
        </w:tc>
        <w:tc>
          <w:tcPr>
            <w:tcBorders>
              <w:bottom w:val="single"/>
            </w:tcBorders>
            <w:vAlign w:val="bottom"/>
          </w:tcPr>
          <w:p>
            <w:pPr>
              <w:pStyle w:val="Compact"/>
              <w:jc w:val="left"/>
            </w:pPr>
            <w:r>
              <w:t xml:space="preserve">distribution</w:t>
            </w:r>
          </w:p>
        </w:tc>
        <w:tc>
          <w:tcPr>
            <w:tcBorders>
              <w:bottom w:val="single"/>
            </w:tcBorders>
            <w:vAlign w:val="bottom"/>
          </w:tcPr>
          <w:p>
            <w:pPr>
              <w:pStyle w:val="Compact"/>
              <w:jc w:val="left"/>
            </w:pPr>
            <w:r>
              <w:t xml:space="preserve">median_icc</w:t>
            </w:r>
          </w:p>
        </w:tc>
        <w:tc>
          <w:tcPr>
            <w:tcBorders>
              <w:bottom w:val="single"/>
            </w:tcBorders>
            <w:vAlign w:val="bottom"/>
          </w:tcPr>
          <w:p>
            <w:pPr>
              <w:pStyle w:val="Compact"/>
              <w:jc w:val="left"/>
            </w:pPr>
            <w:r>
              <w:t xml:space="preserve">ci_2.5</w:t>
            </w:r>
          </w:p>
        </w:tc>
        <w:tc>
          <w:tcPr>
            <w:tcBorders>
              <w:bottom w:val="single"/>
            </w:tcBorders>
            <w:vAlign w:val="bottom"/>
          </w:tcPr>
          <w:p>
            <w:pPr>
              <w:pStyle w:val="Compact"/>
              <w:jc w:val="left"/>
            </w:pPr>
            <w:r>
              <w:t xml:space="preserve">ci_97.5</w:t>
            </w:r>
          </w:p>
        </w:tc>
      </w:tr>
      <w:tr>
        <w:tc>
          <w:p>
            <w:pPr>
              <w:pStyle w:val="Compact"/>
              <w:jc w:val="left"/>
            </w:pPr>
            <w:r>
              <w:t xml:space="preserve">nov_fit</w:t>
            </w:r>
          </w:p>
        </w:tc>
        <w:tc>
          <w:p>
            <w:pPr>
              <w:pStyle w:val="Compact"/>
              <w:jc w:val="left"/>
            </w:pPr>
            <w:r>
              <w:t xml:space="preserve">hurdle</w:t>
            </w:r>
          </w:p>
        </w:tc>
        <w:tc>
          <w:p>
            <w:pPr>
              <w:pStyle w:val="Compact"/>
              <w:jc w:val="left"/>
            </w:pPr>
            <w:r>
              <w:t xml:space="preserve">0.03003</w:t>
            </w:r>
          </w:p>
        </w:tc>
        <w:tc>
          <w:p>
            <w:pPr>
              <w:pStyle w:val="Compact"/>
              <w:jc w:val="left"/>
            </w:pPr>
            <w:r>
              <w:t xml:space="preserve">-0.09416</w:t>
            </w:r>
          </w:p>
        </w:tc>
        <w:tc>
          <w:p>
            <w:pPr>
              <w:pStyle w:val="Compact"/>
              <w:jc w:val="left"/>
            </w:pPr>
            <w:r>
              <w:t xml:space="preserve">0.1526</w:t>
            </w:r>
          </w:p>
        </w:tc>
      </w:tr>
      <w:tr>
        <w:tc>
          <w:p>
            <w:pPr>
              <w:pStyle w:val="Compact"/>
              <w:jc w:val="left"/>
            </w:pPr>
            <w:r>
              <w:t xml:space="preserve">nov_fit</w:t>
            </w:r>
          </w:p>
        </w:tc>
        <w:tc>
          <w:p>
            <w:pPr>
              <w:pStyle w:val="Compact"/>
              <w:jc w:val="left"/>
            </w:pPr>
            <w:r>
              <w:t xml:space="preserve">post-hurdle</w:t>
            </w:r>
          </w:p>
        </w:tc>
        <w:tc>
          <w:p>
            <w:pPr>
              <w:pStyle w:val="Compact"/>
              <w:jc w:val="left"/>
            </w:pPr>
            <w:r>
              <w:t xml:space="preserve">0.4363</w:t>
            </w:r>
          </w:p>
        </w:tc>
        <w:tc>
          <w:p>
            <w:pPr>
              <w:pStyle w:val="Compact"/>
              <w:jc w:val="left"/>
            </w:pPr>
            <w:r>
              <w:t xml:space="preserve">0.001643</w:t>
            </w:r>
          </w:p>
        </w:tc>
        <w:tc>
          <w:p>
            <w:pPr>
              <w:pStyle w:val="Compact"/>
              <w:jc w:val="left"/>
            </w:pPr>
            <w:r>
              <w:t xml:space="preserve">0.7715</w:t>
            </w:r>
          </w:p>
        </w:tc>
      </w:tr>
    </w:tbl>
    <w:p>
      <w:pPr>
        <w:pStyle w:val="Heading2"/>
      </w:pPr>
      <w:bookmarkStart w:id="43" w:name="parameter-table-2"/>
      <w:r>
        <w:t xml:space="preserve">Parameter table</w:t>
      </w:r>
      <w:bookmarkEnd w:id="43"/>
    </w:p>
    <w:p>
      <w:pPr>
        <w:pStyle w:val="TableCaption"/>
      </w:pPr>
      <w:r>
        <w:t xml:space="preserve">Table continues below</w:t>
      </w:r>
    </w:p>
    <w:tbl>
      <w:tblPr>
        <w:tblStyle w:val="Table"/>
        <w:tblW w:type="pct" w:w="5000.0"/>
        <w:tblLook w:firstRow="1"/>
        <w:tblCaption w:val="Table continues below"/>
      </w:tblPr>
      <w:tblGrid>
        <w:gridCol w:w="4281"/>
        <w:gridCol w:w="1177"/>
        <w:gridCol w:w="1177"/>
        <w:gridCol w:w="1284"/>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hdi_2.5</w:t>
            </w:r>
          </w:p>
        </w:tc>
        <w:tc>
          <w:tcPr>
            <w:tcBorders>
              <w:bottom w:val="single"/>
            </w:tcBorders>
            <w:vAlign w:val="bottom"/>
          </w:tcPr>
          <w:p>
            <w:pPr>
              <w:pStyle w:val="Compact"/>
              <w:jc w:val="left"/>
            </w:pPr>
            <w:r>
              <w:t xml:space="preserve">hdi_97.5</w:t>
            </w:r>
          </w:p>
        </w:tc>
      </w:tr>
      <w:tr>
        <w:tc>
          <w:p>
            <w:pPr>
              <w:pStyle w:val="Compact"/>
              <w:jc w:val="left"/>
            </w:pPr>
            <w:r>
              <w:t xml:space="preserve">b_hu_Intercept</w:t>
            </w:r>
          </w:p>
        </w:tc>
        <w:tc>
          <w:p>
            <w:pPr>
              <w:pStyle w:val="Compact"/>
              <w:jc w:val="left"/>
            </w:pPr>
            <w:r>
              <w:t xml:space="preserve">-0.9788</w:t>
            </w:r>
          </w:p>
        </w:tc>
        <w:tc>
          <w:p>
            <w:pPr>
              <w:pStyle w:val="Compact"/>
              <w:jc w:val="left"/>
            </w:pPr>
            <w:r>
              <w:t xml:space="preserve">-1.538</w:t>
            </w:r>
          </w:p>
        </w:tc>
        <w:tc>
          <w:p>
            <w:pPr>
              <w:pStyle w:val="Compact"/>
              <w:jc w:val="left"/>
            </w:pPr>
            <w:r>
              <w:t xml:space="preserve">-0.4558</w:t>
            </w:r>
          </w:p>
        </w:tc>
      </w:tr>
      <w:tr>
        <w:tc>
          <w:p>
            <w:pPr>
              <w:pStyle w:val="Compact"/>
              <w:jc w:val="left"/>
            </w:pPr>
            <w:r>
              <w:t xml:space="preserve">b_hu_novel_foodBead</w:t>
            </w:r>
          </w:p>
        </w:tc>
        <w:tc>
          <w:p>
            <w:pPr>
              <w:pStyle w:val="Compact"/>
              <w:jc w:val="left"/>
            </w:pPr>
            <w:r>
              <w:t xml:space="preserve">0.5352</w:t>
            </w:r>
          </w:p>
        </w:tc>
        <w:tc>
          <w:p>
            <w:pPr>
              <w:pStyle w:val="Compact"/>
              <w:jc w:val="left"/>
            </w:pPr>
            <w:r>
              <w:t xml:space="preserve">0.1805</w:t>
            </w:r>
          </w:p>
        </w:tc>
        <w:tc>
          <w:p>
            <w:pPr>
              <w:pStyle w:val="Compact"/>
              <w:jc w:val="left"/>
            </w:pPr>
            <w:r>
              <w:t xml:space="preserve">0.8524</w:t>
            </w:r>
          </w:p>
        </w:tc>
      </w:tr>
      <w:tr>
        <w:tc>
          <w:p>
            <w:pPr>
              <w:pStyle w:val="Compact"/>
              <w:jc w:val="left"/>
            </w:pPr>
            <w:r>
              <w:t xml:space="preserve">b_hu_novel_foodPlastic</w:t>
            </w:r>
          </w:p>
        </w:tc>
        <w:tc>
          <w:p>
            <w:pPr>
              <w:pStyle w:val="Compact"/>
              <w:jc w:val="left"/>
            </w:pPr>
            <w:r>
              <w:t xml:space="preserve">0.3909</w:t>
            </w:r>
          </w:p>
        </w:tc>
        <w:tc>
          <w:p>
            <w:pPr>
              <w:pStyle w:val="Compact"/>
              <w:jc w:val="left"/>
            </w:pPr>
            <w:r>
              <w:t xml:space="preserve">0.008165</w:t>
            </w:r>
          </w:p>
        </w:tc>
        <w:tc>
          <w:p>
            <w:pPr>
              <w:pStyle w:val="Compact"/>
              <w:jc w:val="left"/>
            </w:pPr>
            <w:r>
              <w:t xml:space="preserve">0.762</w:t>
            </w:r>
          </w:p>
        </w:tc>
      </w:tr>
      <w:tr>
        <w:tc>
          <w:p>
            <w:pPr>
              <w:pStyle w:val="Compact"/>
              <w:jc w:val="left"/>
            </w:pPr>
            <w:r>
              <w:t xml:space="preserve">b_hu_treatment</w:t>
            </w:r>
          </w:p>
        </w:tc>
        <w:tc>
          <w:p>
            <w:pPr>
              <w:pStyle w:val="Compact"/>
              <w:jc w:val="left"/>
            </w:pPr>
            <w:r>
              <w:t xml:space="preserve">-0.1024</w:t>
            </w:r>
          </w:p>
        </w:tc>
        <w:tc>
          <w:p>
            <w:pPr>
              <w:pStyle w:val="Compact"/>
              <w:jc w:val="left"/>
            </w:pPr>
            <w:r>
              <w:t xml:space="preserve">-0.1866</w:t>
            </w:r>
          </w:p>
        </w:tc>
        <w:tc>
          <w:p>
            <w:pPr>
              <w:pStyle w:val="Compact"/>
              <w:jc w:val="left"/>
            </w:pPr>
            <w:r>
              <w:t xml:space="preserve">-0.009809</w:t>
            </w:r>
          </w:p>
        </w:tc>
      </w:tr>
      <w:tr>
        <w:tc>
          <w:p>
            <w:pPr>
              <w:pStyle w:val="Compact"/>
              <w:jc w:val="left"/>
            </w:pPr>
            <w:r>
              <w:t xml:space="preserve">b_Intercept</w:t>
            </w:r>
          </w:p>
        </w:tc>
        <w:tc>
          <w:p>
            <w:pPr>
              <w:pStyle w:val="Compact"/>
              <w:jc w:val="left"/>
            </w:pPr>
            <w:r>
              <w:t xml:space="preserve">3.58</w:t>
            </w:r>
          </w:p>
        </w:tc>
        <w:tc>
          <w:p>
            <w:pPr>
              <w:pStyle w:val="Compact"/>
              <w:jc w:val="left"/>
            </w:pPr>
            <w:r>
              <w:t xml:space="preserve">3.044</w:t>
            </w:r>
          </w:p>
        </w:tc>
        <w:tc>
          <w:p>
            <w:pPr>
              <w:pStyle w:val="Compact"/>
              <w:jc w:val="left"/>
            </w:pPr>
            <w:r>
              <w:t xml:space="preserve">4.102</w:t>
            </w:r>
          </w:p>
        </w:tc>
      </w:tr>
      <w:tr>
        <w:tc>
          <w:p>
            <w:pPr>
              <w:pStyle w:val="Compact"/>
              <w:jc w:val="left"/>
            </w:pPr>
            <w:r>
              <w:t xml:space="preserve">b_novel_foodBead</w:t>
            </w:r>
          </w:p>
        </w:tc>
        <w:tc>
          <w:p>
            <w:pPr>
              <w:pStyle w:val="Compact"/>
              <w:jc w:val="left"/>
            </w:pPr>
            <w:r>
              <w:t xml:space="preserve">0.4101</w:t>
            </w:r>
          </w:p>
        </w:tc>
        <w:tc>
          <w:p>
            <w:pPr>
              <w:pStyle w:val="Compact"/>
              <w:jc w:val="left"/>
            </w:pPr>
            <w:r>
              <w:t xml:space="preserve">0.1471</w:t>
            </w:r>
          </w:p>
        </w:tc>
        <w:tc>
          <w:p>
            <w:pPr>
              <w:pStyle w:val="Compact"/>
              <w:jc w:val="left"/>
            </w:pPr>
            <w:r>
              <w:t xml:space="preserve">0.6548</w:t>
            </w:r>
          </w:p>
        </w:tc>
      </w:tr>
      <w:tr>
        <w:tc>
          <w:p>
            <w:pPr>
              <w:pStyle w:val="Compact"/>
              <w:jc w:val="left"/>
            </w:pPr>
            <w:r>
              <w:t xml:space="preserve">b_novel_foodPlastic</w:t>
            </w:r>
          </w:p>
        </w:tc>
        <w:tc>
          <w:p>
            <w:pPr>
              <w:pStyle w:val="Compact"/>
              <w:jc w:val="left"/>
            </w:pPr>
            <w:r>
              <w:t xml:space="preserve">0.1367</w:t>
            </w:r>
          </w:p>
        </w:tc>
        <w:tc>
          <w:p>
            <w:pPr>
              <w:pStyle w:val="Compact"/>
              <w:jc w:val="left"/>
            </w:pPr>
            <w:r>
              <w:t xml:space="preserve">-0.1184</w:t>
            </w:r>
          </w:p>
        </w:tc>
        <w:tc>
          <w:p>
            <w:pPr>
              <w:pStyle w:val="Compact"/>
              <w:jc w:val="left"/>
            </w:pPr>
            <w:r>
              <w:t xml:space="preserve">0.4018</w:t>
            </w:r>
          </w:p>
        </w:tc>
      </w:tr>
      <w:tr>
        <w:tc>
          <w:p>
            <w:pPr>
              <w:pStyle w:val="Compact"/>
              <w:jc w:val="left"/>
            </w:pPr>
            <w:r>
              <w:t xml:space="preserve">b_treatment</w:t>
            </w:r>
          </w:p>
        </w:tc>
        <w:tc>
          <w:p>
            <w:pPr>
              <w:pStyle w:val="Compact"/>
              <w:jc w:val="left"/>
            </w:pPr>
            <w:r>
              <w:t xml:space="preserve">-0.07219</w:t>
            </w:r>
          </w:p>
        </w:tc>
        <w:tc>
          <w:p>
            <w:pPr>
              <w:pStyle w:val="Compact"/>
              <w:jc w:val="left"/>
            </w:pPr>
            <w:r>
              <w:t xml:space="preserve">-0.1603</w:t>
            </w:r>
          </w:p>
        </w:tc>
        <w:tc>
          <w:p>
            <w:pPr>
              <w:pStyle w:val="Compact"/>
              <w:jc w:val="left"/>
            </w:pPr>
            <w:r>
              <w:t xml:space="preserve">0.02408</w:t>
            </w:r>
          </w:p>
        </w:tc>
      </w:tr>
      <w:tr>
        <w:tc>
          <w:p>
            <w:pPr>
              <w:pStyle w:val="Compact"/>
              <w:jc w:val="left"/>
            </w:pPr>
            <w:r>
              <w:t xml:space="preserve">cor_group_ID__Intercept__hu_Intercept</w:t>
            </w:r>
          </w:p>
        </w:tc>
        <w:tc>
          <w:p>
            <w:pPr>
              <w:pStyle w:val="Compact"/>
              <w:jc w:val="left"/>
            </w:pPr>
            <w:r>
              <w:t xml:space="preserve">-0.02786</w:t>
            </w:r>
          </w:p>
        </w:tc>
        <w:tc>
          <w:p>
            <w:pPr>
              <w:pStyle w:val="Compact"/>
              <w:jc w:val="left"/>
            </w:pPr>
            <w:r>
              <w:t xml:space="preserve">-0.5093</w:t>
            </w:r>
          </w:p>
        </w:tc>
        <w:tc>
          <w:p>
            <w:pPr>
              <w:pStyle w:val="Compact"/>
              <w:jc w:val="left"/>
            </w:pPr>
            <w:r>
              <w:t xml:space="preserve">0.4632</w:t>
            </w:r>
          </w:p>
        </w:tc>
      </w:tr>
      <w:tr>
        <w:tc>
          <w:p>
            <w:pPr>
              <w:pStyle w:val="Compact"/>
              <w:jc w:val="left"/>
            </w:pPr>
            <w:r>
              <w:t xml:space="preserve">shape</w:t>
            </w:r>
          </w:p>
        </w:tc>
        <w:tc>
          <w:p>
            <w:pPr>
              <w:pStyle w:val="Compact"/>
              <w:jc w:val="left"/>
            </w:pPr>
            <w:r>
              <w:t xml:space="preserve">0.4991</w:t>
            </w:r>
          </w:p>
        </w:tc>
        <w:tc>
          <w:p>
            <w:pPr>
              <w:pStyle w:val="Compact"/>
              <w:jc w:val="left"/>
            </w:pPr>
            <w:r>
              <w:t xml:space="preserve">0.4172</w:t>
            </w:r>
          </w:p>
        </w:tc>
        <w:tc>
          <w:p>
            <w:pPr>
              <w:pStyle w:val="Compact"/>
              <w:jc w:val="left"/>
            </w:pPr>
            <w:r>
              <w:t xml:space="preserve">0.5807</w:t>
            </w:r>
          </w:p>
        </w:tc>
      </w:tr>
    </w:tbl>
    <w:tbl>
      <w:tblPr>
        <w:tblStyle w:val="Table"/>
        <w:tblW w:type="pct" w:w="1041.6666666666667"/>
        <w:tblLook w:firstRow="1"/>
      </w:tblPr>
      <w:tblGrid>
        <w:gridCol w:w="1650"/>
      </w:tblGrid>
      <w:tr>
        <w:trPr>
          <w:cnfStyle w:firstRow="1"/>
        </w:trPr>
        <w:tc>
          <w:tcPr>
            <w:tcBorders>
              <w:bottom w:val="single"/>
            </w:tcBorders>
            <w:vAlign w:val="bottom"/>
          </w:tcPr>
          <w:p>
            <w:pPr>
              <w:pStyle w:val="Compact"/>
              <w:jc w:val="left"/>
            </w:pPr>
            <w:r>
              <w:t xml:space="preserve">overlap_zero</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TRUE</w:t>
            </w:r>
          </w:p>
        </w:tc>
      </w:tr>
      <w:tr>
        <w:tc>
          <w:p>
            <w:pPr>
              <w:pStyle w:val="Compact"/>
              <w:jc w:val="left"/>
            </w:pPr>
            <w:r>
              <w:t xml:space="preserve">TRUE</w:t>
            </w:r>
          </w:p>
        </w:tc>
      </w:tr>
      <w:tr>
        <w:tc>
          <w:p>
            <w:pPr>
              <w:pStyle w:val="Compact"/>
              <w:jc w:val="left"/>
            </w:pPr>
            <w:r>
              <w:t xml:space="preserve">TRUE</w:t>
            </w:r>
          </w:p>
        </w:tc>
      </w:tr>
      <w:tr>
        <w:tc>
          <w:p>
            <w:pPr>
              <w:pStyle w:val="Compact"/>
              <w:jc w:val="left"/>
            </w:pPr>
            <w:r>
              <w:t xml:space="preserve">FALSE</w:t>
            </w:r>
          </w:p>
        </w:tc>
      </w:tr>
    </w:tbl>
    <w:p>
      <w:pPr>
        <w:pStyle w:val="Heading1"/>
      </w:pPr>
      <w:bookmarkStart w:id="44" w:name="mean-group-multivariate-model"/>
      <w:r>
        <w:t xml:space="preserve">Mean Group Multivariate Model</w:t>
      </w:r>
      <w:bookmarkEnd w:id="44"/>
    </w:p>
    <w:p>
      <w:pPr>
        <w:pStyle w:val="Heading2"/>
      </w:pPr>
      <w:bookmarkStart w:id="45" w:name="model-description-3"/>
      <w:r>
        <w:t xml:space="preserve">Model description</w:t>
      </w:r>
      <w:bookmarkEnd w:id="45"/>
    </w:p>
    <w:p>
      <w:pPr>
        <w:pStyle w:val="SourceCode"/>
      </w:pPr>
      <w:r>
        <w:rPr>
          <w:rStyle w:val="VerbatimChar"/>
        </w:rPr>
        <w:t xml:space="preserve">## novel_mean_lat ~ treatment + trial_f + (1 | dummy | group_ID) + (1 | tank) </w:t>
      </w:r>
      <w:r>
        <w:br/>
      </w:r>
      <w:r>
        <w:rPr>
          <w:rStyle w:val="VerbatimChar"/>
        </w:rPr>
        <w:t xml:space="preserve">## known_mean_lat ~ treatment + trial + (1 | dummy | group_ID) + (1 | tank) </w:t>
      </w:r>
      <w:r>
        <w:br/>
      </w:r>
      <w:r>
        <w:rPr>
          <w:rStyle w:val="VerbatimChar"/>
        </w:rPr>
        <w:t xml:space="preserve">## pred_mean_lat ~ treatment + trial + (1 | dummy | group_ID) + (1 | tank)</w:t>
      </w:r>
    </w:p>
    <w:p>
      <w:pPr>
        <w:pStyle w:val="SourceCode"/>
      </w:pPr>
      <w:r>
        <w:rPr>
          <w:rStyle w:val="VerbatimChar"/>
        </w:rPr>
        <w:t xml:space="preserve">## $novelmeanlat</w:t>
      </w:r>
      <w:r>
        <w:br/>
      </w:r>
      <w:r>
        <w:rPr>
          <w:rStyle w:val="VerbatimChar"/>
        </w:rPr>
        <w:t xml:space="preserve">## </w:t>
      </w:r>
      <w:r>
        <w:br/>
      </w:r>
      <w:r>
        <w:rPr>
          <w:rStyle w:val="VerbatimChar"/>
        </w:rPr>
        <w:t xml:space="preserve">## Family: gamma </w:t>
      </w:r>
      <w:r>
        <w:br/>
      </w:r>
      <w:r>
        <w:rPr>
          <w:rStyle w:val="VerbatimChar"/>
        </w:rPr>
        <w:t xml:space="preserve">## Link function: log </w:t>
      </w:r>
      <w:r>
        <w:br/>
      </w:r>
      <w:r>
        <w:rPr>
          <w:rStyle w:val="VerbatimChar"/>
        </w:rPr>
        <w:t xml:space="preserve">## </w:t>
      </w:r>
      <w:r>
        <w:br/>
      </w:r>
      <w:r>
        <w:rPr>
          <w:rStyle w:val="VerbatimChar"/>
        </w:rPr>
        <w:t xml:space="preserve">## </w:t>
      </w:r>
      <w:r>
        <w:br/>
      </w:r>
      <w:r>
        <w:rPr>
          <w:rStyle w:val="VerbatimChar"/>
        </w:rPr>
        <w:t xml:space="preserve">## $knownmeanlat</w:t>
      </w:r>
      <w:r>
        <w:br/>
      </w:r>
      <w:r>
        <w:rPr>
          <w:rStyle w:val="VerbatimChar"/>
        </w:rPr>
        <w:t xml:space="preserve">## </w:t>
      </w:r>
      <w:r>
        <w:br/>
      </w:r>
      <w:r>
        <w:rPr>
          <w:rStyle w:val="VerbatimChar"/>
        </w:rPr>
        <w:t xml:space="preserve">## Family: gamma </w:t>
      </w:r>
      <w:r>
        <w:br/>
      </w:r>
      <w:r>
        <w:rPr>
          <w:rStyle w:val="VerbatimChar"/>
        </w:rPr>
        <w:t xml:space="preserve">## Link function: log </w:t>
      </w:r>
      <w:r>
        <w:br/>
      </w:r>
      <w:r>
        <w:rPr>
          <w:rStyle w:val="VerbatimChar"/>
        </w:rPr>
        <w:t xml:space="preserve">## </w:t>
      </w:r>
      <w:r>
        <w:br/>
      </w:r>
      <w:r>
        <w:rPr>
          <w:rStyle w:val="VerbatimChar"/>
        </w:rPr>
        <w:t xml:space="preserve">## </w:t>
      </w:r>
      <w:r>
        <w:br/>
      </w:r>
      <w:r>
        <w:rPr>
          <w:rStyle w:val="VerbatimChar"/>
        </w:rPr>
        <w:t xml:space="preserve">## $predmeanlat</w:t>
      </w:r>
      <w:r>
        <w:br/>
      </w:r>
      <w:r>
        <w:rPr>
          <w:rStyle w:val="VerbatimChar"/>
        </w:rPr>
        <w:t xml:space="preserve">## </w:t>
      </w:r>
      <w:r>
        <w:br/>
      </w:r>
      <w:r>
        <w:rPr>
          <w:rStyle w:val="VerbatimChar"/>
        </w:rPr>
        <w:t xml:space="preserve">## Family: gamma </w:t>
      </w:r>
      <w:r>
        <w:br/>
      </w:r>
      <w:r>
        <w:rPr>
          <w:rStyle w:val="VerbatimChar"/>
        </w:rPr>
        <w:t xml:space="preserve">## Link function: log</w:t>
      </w:r>
    </w:p>
    <w:p>
      <w:pPr>
        <w:pStyle w:val="Heading2"/>
      </w:pPr>
      <w:bookmarkStart w:id="46" w:name="beta-parameter-table"/>
      <w:r>
        <w:t xml:space="preserve">Beta parameter table</w:t>
      </w:r>
      <w:bookmarkEnd w:id="46"/>
    </w:p>
    <w:tbl>
      <w:tblPr>
        <w:tblStyle w:val="Table"/>
        <w:tblW w:type="pct" w:w="5000.0"/>
        <w:tblLook w:firstRow="1"/>
      </w:tblPr>
      <w:tblGrid>
        <w:gridCol w:w="2889"/>
        <w:gridCol w:w="1177"/>
        <w:gridCol w:w="1070"/>
        <w:gridCol w:w="1177"/>
        <w:gridCol w:w="1605"/>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hdi_2.5</w:t>
            </w:r>
          </w:p>
        </w:tc>
        <w:tc>
          <w:tcPr>
            <w:tcBorders>
              <w:bottom w:val="single"/>
            </w:tcBorders>
            <w:vAlign w:val="bottom"/>
          </w:tcPr>
          <w:p>
            <w:pPr>
              <w:pStyle w:val="Compact"/>
              <w:jc w:val="left"/>
            </w:pPr>
            <w:r>
              <w:t xml:space="preserve">hdi_97.5</w:t>
            </w:r>
          </w:p>
        </w:tc>
        <w:tc>
          <w:tcPr>
            <w:tcBorders>
              <w:bottom w:val="single"/>
            </w:tcBorders>
            <w:vAlign w:val="bottom"/>
          </w:tcPr>
          <w:p>
            <w:pPr>
              <w:pStyle w:val="Compact"/>
              <w:jc w:val="left"/>
            </w:pPr>
            <w:r>
              <w:t xml:space="preserve">overlap_zero</w:t>
            </w:r>
          </w:p>
        </w:tc>
      </w:tr>
      <w:tr>
        <w:tc>
          <w:p>
            <w:pPr>
              <w:pStyle w:val="Compact"/>
              <w:jc w:val="left"/>
            </w:pPr>
            <w:r>
              <w:t xml:space="preserve">b_knownmeanlat_Intercept</w:t>
            </w:r>
          </w:p>
        </w:tc>
        <w:tc>
          <w:p>
            <w:pPr>
              <w:pStyle w:val="Compact"/>
              <w:jc w:val="left"/>
            </w:pPr>
            <w:r>
              <w:t xml:space="preserve">4.151</w:t>
            </w:r>
          </w:p>
        </w:tc>
        <w:tc>
          <w:p>
            <w:pPr>
              <w:pStyle w:val="Compact"/>
              <w:jc w:val="left"/>
            </w:pPr>
            <w:r>
              <w:t xml:space="preserve">3.576</w:t>
            </w:r>
          </w:p>
        </w:tc>
        <w:tc>
          <w:p>
            <w:pPr>
              <w:pStyle w:val="Compact"/>
              <w:jc w:val="left"/>
            </w:pPr>
            <w:r>
              <w:t xml:space="preserve">4.764</w:t>
            </w:r>
          </w:p>
        </w:tc>
        <w:tc>
          <w:p>
            <w:pPr>
              <w:pStyle w:val="Compact"/>
              <w:jc w:val="left"/>
            </w:pPr>
            <w:r>
              <w:t xml:space="preserve">FALSE</w:t>
            </w:r>
          </w:p>
        </w:tc>
      </w:tr>
      <w:tr>
        <w:tc>
          <w:p>
            <w:pPr>
              <w:pStyle w:val="Compact"/>
              <w:jc w:val="left"/>
            </w:pPr>
            <w:r>
              <w:t xml:space="preserve">b_knownmeanlat_treatment</w:t>
            </w:r>
          </w:p>
        </w:tc>
        <w:tc>
          <w:p>
            <w:pPr>
              <w:pStyle w:val="Compact"/>
              <w:jc w:val="left"/>
            </w:pPr>
            <w:r>
              <w:t xml:space="preserve">-0.1253</w:t>
            </w:r>
          </w:p>
        </w:tc>
        <w:tc>
          <w:p>
            <w:pPr>
              <w:pStyle w:val="Compact"/>
              <w:jc w:val="left"/>
            </w:pPr>
            <w:r>
              <w:t xml:space="preserve">-0.2182</w:t>
            </w:r>
          </w:p>
        </w:tc>
        <w:tc>
          <w:p>
            <w:pPr>
              <w:pStyle w:val="Compact"/>
              <w:jc w:val="left"/>
            </w:pPr>
            <w:r>
              <w:t xml:space="preserve">-0.02886</w:t>
            </w:r>
          </w:p>
        </w:tc>
        <w:tc>
          <w:p>
            <w:pPr>
              <w:pStyle w:val="Compact"/>
              <w:jc w:val="left"/>
            </w:pPr>
            <w:r>
              <w:t xml:space="preserve">FALSE</w:t>
            </w:r>
          </w:p>
        </w:tc>
      </w:tr>
      <w:tr>
        <w:tc>
          <w:p>
            <w:pPr>
              <w:pStyle w:val="Compact"/>
              <w:jc w:val="left"/>
            </w:pPr>
            <w:r>
              <w:t xml:space="preserve">b_knownmeanlat_trial</w:t>
            </w:r>
          </w:p>
        </w:tc>
        <w:tc>
          <w:p>
            <w:pPr>
              <w:pStyle w:val="Compact"/>
              <w:jc w:val="left"/>
            </w:pPr>
            <w:r>
              <w:t xml:space="preserve">-0.2981</w:t>
            </w:r>
          </w:p>
        </w:tc>
        <w:tc>
          <w:p>
            <w:pPr>
              <w:pStyle w:val="Compact"/>
              <w:jc w:val="left"/>
            </w:pPr>
            <w:r>
              <w:t xml:space="preserve">-0.4529</w:t>
            </w:r>
          </w:p>
        </w:tc>
        <w:tc>
          <w:p>
            <w:pPr>
              <w:pStyle w:val="Compact"/>
              <w:jc w:val="left"/>
            </w:pPr>
            <w:r>
              <w:t xml:space="preserve">-0.1449</w:t>
            </w:r>
          </w:p>
        </w:tc>
        <w:tc>
          <w:p>
            <w:pPr>
              <w:pStyle w:val="Compact"/>
              <w:jc w:val="left"/>
            </w:pPr>
            <w:r>
              <w:t xml:space="preserve">FALSE</w:t>
            </w:r>
          </w:p>
        </w:tc>
      </w:tr>
      <w:tr>
        <w:tc>
          <w:p>
            <w:pPr>
              <w:pStyle w:val="Compact"/>
              <w:jc w:val="left"/>
            </w:pPr>
            <w:r>
              <w:t xml:space="preserve">b_novelmeanlat_Intercept</w:t>
            </w:r>
          </w:p>
        </w:tc>
        <w:tc>
          <w:p>
            <w:pPr>
              <w:pStyle w:val="Compact"/>
              <w:jc w:val="left"/>
            </w:pPr>
            <w:r>
              <w:t xml:space="preserve">3.577</w:t>
            </w:r>
          </w:p>
        </w:tc>
        <w:tc>
          <w:p>
            <w:pPr>
              <w:pStyle w:val="Compact"/>
              <w:jc w:val="left"/>
            </w:pPr>
            <w:r>
              <w:t xml:space="preserve">3.15</w:t>
            </w:r>
          </w:p>
        </w:tc>
        <w:tc>
          <w:p>
            <w:pPr>
              <w:pStyle w:val="Compact"/>
              <w:jc w:val="left"/>
            </w:pPr>
            <w:r>
              <w:t xml:space="preserve">3.999</w:t>
            </w:r>
          </w:p>
        </w:tc>
        <w:tc>
          <w:p>
            <w:pPr>
              <w:pStyle w:val="Compact"/>
              <w:jc w:val="left"/>
            </w:pPr>
            <w:r>
              <w:t xml:space="preserve">FALSE</w:t>
            </w:r>
          </w:p>
        </w:tc>
      </w:tr>
      <w:tr>
        <w:tc>
          <w:p>
            <w:pPr>
              <w:pStyle w:val="Compact"/>
              <w:jc w:val="left"/>
            </w:pPr>
            <w:r>
              <w:t xml:space="preserve">b_novelmeanlat_treatment</w:t>
            </w:r>
          </w:p>
        </w:tc>
        <w:tc>
          <w:p>
            <w:pPr>
              <w:pStyle w:val="Compact"/>
              <w:jc w:val="left"/>
            </w:pPr>
            <w:r>
              <w:t xml:space="preserve">-0.03803</w:t>
            </w:r>
          </w:p>
        </w:tc>
        <w:tc>
          <w:p>
            <w:pPr>
              <w:pStyle w:val="Compact"/>
              <w:jc w:val="left"/>
            </w:pPr>
            <w:r>
              <w:t xml:space="preserve">-0.1141</w:t>
            </w:r>
          </w:p>
        </w:tc>
        <w:tc>
          <w:p>
            <w:pPr>
              <w:pStyle w:val="Compact"/>
              <w:jc w:val="left"/>
            </w:pPr>
            <w:r>
              <w:t xml:space="preserve">0.03637</w:t>
            </w:r>
          </w:p>
        </w:tc>
        <w:tc>
          <w:p>
            <w:pPr>
              <w:pStyle w:val="Compact"/>
              <w:jc w:val="left"/>
            </w:pPr>
            <w:r>
              <w:t xml:space="preserve">TRUE</w:t>
            </w:r>
          </w:p>
        </w:tc>
      </w:tr>
      <w:tr>
        <w:tc>
          <w:p>
            <w:pPr>
              <w:pStyle w:val="Compact"/>
              <w:jc w:val="left"/>
            </w:pPr>
            <w:r>
              <w:t xml:space="preserve">b_novelmeanlat_trial_f2</w:t>
            </w:r>
          </w:p>
        </w:tc>
        <w:tc>
          <w:p>
            <w:pPr>
              <w:pStyle w:val="Compact"/>
              <w:jc w:val="left"/>
            </w:pPr>
            <w:r>
              <w:t xml:space="preserve">0.3376</w:t>
            </w:r>
          </w:p>
        </w:tc>
        <w:tc>
          <w:p>
            <w:pPr>
              <w:pStyle w:val="Compact"/>
              <w:jc w:val="left"/>
            </w:pPr>
            <w:r>
              <w:t xml:space="preserve">0.05377</w:t>
            </w:r>
          </w:p>
        </w:tc>
        <w:tc>
          <w:p>
            <w:pPr>
              <w:pStyle w:val="Compact"/>
              <w:jc w:val="left"/>
            </w:pPr>
            <w:r>
              <w:t xml:space="preserve">0.6095</w:t>
            </w:r>
          </w:p>
        </w:tc>
        <w:tc>
          <w:p>
            <w:pPr>
              <w:pStyle w:val="Compact"/>
              <w:jc w:val="left"/>
            </w:pPr>
            <w:r>
              <w:t xml:space="preserve">FALSE</w:t>
            </w:r>
          </w:p>
        </w:tc>
      </w:tr>
      <w:tr>
        <w:tc>
          <w:p>
            <w:pPr>
              <w:pStyle w:val="Compact"/>
              <w:jc w:val="left"/>
            </w:pPr>
            <w:r>
              <w:t xml:space="preserve">b_novelmeanlat_trial_f3</w:t>
            </w:r>
          </w:p>
        </w:tc>
        <w:tc>
          <w:p>
            <w:pPr>
              <w:pStyle w:val="Compact"/>
              <w:jc w:val="left"/>
            </w:pPr>
            <w:r>
              <w:t xml:space="preserve">0.144</w:t>
            </w:r>
          </w:p>
        </w:tc>
        <w:tc>
          <w:p>
            <w:pPr>
              <w:pStyle w:val="Compact"/>
              <w:jc w:val="left"/>
            </w:pPr>
            <w:r>
              <w:t xml:space="preserve">-0.1533</w:t>
            </w:r>
          </w:p>
        </w:tc>
        <w:tc>
          <w:p>
            <w:pPr>
              <w:pStyle w:val="Compact"/>
              <w:jc w:val="left"/>
            </w:pPr>
            <w:r>
              <w:t xml:space="preserve">0.4509</w:t>
            </w:r>
          </w:p>
        </w:tc>
        <w:tc>
          <w:p>
            <w:pPr>
              <w:pStyle w:val="Compact"/>
              <w:jc w:val="left"/>
            </w:pPr>
            <w:r>
              <w:t xml:space="preserve">TRUE</w:t>
            </w:r>
          </w:p>
        </w:tc>
      </w:tr>
      <w:tr>
        <w:tc>
          <w:p>
            <w:pPr>
              <w:pStyle w:val="Compact"/>
              <w:jc w:val="left"/>
            </w:pPr>
            <w:r>
              <w:t xml:space="preserve">b_predmeanlat_Intercept</w:t>
            </w:r>
          </w:p>
        </w:tc>
        <w:tc>
          <w:p>
            <w:pPr>
              <w:pStyle w:val="Compact"/>
              <w:jc w:val="left"/>
            </w:pPr>
            <w:r>
              <w:t xml:space="preserve">3.478</w:t>
            </w:r>
          </w:p>
        </w:tc>
        <w:tc>
          <w:p>
            <w:pPr>
              <w:pStyle w:val="Compact"/>
              <w:jc w:val="left"/>
            </w:pPr>
            <w:r>
              <w:t xml:space="preserve">3.093</w:t>
            </w:r>
          </w:p>
        </w:tc>
        <w:tc>
          <w:p>
            <w:pPr>
              <w:pStyle w:val="Compact"/>
              <w:jc w:val="left"/>
            </w:pPr>
            <w:r>
              <w:t xml:space="preserve">3.873</w:t>
            </w:r>
          </w:p>
        </w:tc>
        <w:tc>
          <w:p>
            <w:pPr>
              <w:pStyle w:val="Compact"/>
              <w:jc w:val="left"/>
            </w:pPr>
            <w:r>
              <w:t xml:space="preserve">FALSE</w:t>
            </w:r>
          </w:p>
        </w:tc>
      </w:tr>
      <w:tr>
        <w:tc>
          <w:p>
            <w:pPr>
              <w:pStyle w:val="Compact"/>
              <w:jc w:val="left"/>
            </w:pPr>
            <w:r>
              <w:t xml:space="preserve">b_predmeanlat_treatment</w:t>
            </w:r>
          </w:p>
        </w:tc>
        <w:tc>
          <w:p>
            <w:pPr>
              <w:pStyle w:val="Compact"/>
              <w:jc w:val="left"/>
            </w:pPr>
            <w:r>
              <w:t xml:space="preserve">-0.07917</w:t>
            </w:r>
          </w:p>
        </w:tc>
        <w:tc>
          <w:p>
            <w:pPr>
              <w:pStyle w:val="Compact"/>
              <w:jc w:val="left"/>
            </w:pPr>
            <w:r>
              <w:t xml:space="preserve">-0.1413</w:t>
            </w:r>
          </w:p>
        </w:tc>
        <w:tc>
          <w:p>
            <w:pPr>
              <w:pStyle w:val="Compact"/>
              <w:jc w:val="left"/>
            </w:pPr>
            <w:r>
              <w:t xml:space="preserve">-0.01493</w:t>
            </w:r>
          </w:p>
        </w:tc>
        <w:tc>
          <w:p>
            <w:pPr>
              <w:pStyle w:val="Compact"/>
              <w:jc w:val="left"/>
            </w:pPr>
            <w:r>
              <w:t xml:space="preserve">FALSE</w:t>
            </w:r>
          </w:p>
        </w:tc>
      </w:tr>
      <w:tr>
        <w:tc>
          <w:p>
            <w:pPr>
              <w:pStyle w:val="Compact"/>
              <w:jc w:val="left"/>
            </w:pPr>
            <w:r>
              <w:t xml:space="preserve">b_predmeanlat_trial</w:t>
            </w:r>
          </w:p>
        </w:tc>
        <w:tc>
          <w:p>
            <w:pPr>
              <w:pStyle w:val="Compact"/>
              <w:jc w:val="left"/>
            </w:pPr>
            <w:r>
              <w:t xml:space="preserve">-0.1269</w:t>
            </w:r>
          </w:p>
        </w:tc>
        <w:tc>
          <w:p>
            <w:pPr>
              <w:pStyle w:val="Compact"/>
              <w:jc w:val="left"/>
            </w:pPr>
            <w:r>
              <w:t xml:space="preserve">-0.2275</w:t>
            </w:r>
          </w:p>
        </w:tc>
        <w:tc>
          <w:p>
            <w:pPr>
              <w:pStyle w:val="Compact"/>
              <w:jc w:val="left"/>
            </w:pPr>
            <w:r>
              <w:t xml:space="preserve">-0.02314</w:t>
            </w:r>
          </w:p>
        </w:tc>
        <w:tc>
          <w:p>
            <w:pPr>
              <w:pStyle w:val="Compact"/>
              <w:jc w:val="left"/>
            </w:pPr>
            <w:r>
              <w:t xml:space="preserve">FALSE</w:t>
            </w:r>
          </w:p>
        </w:tc>
      </w:tr>
    </w:tbl>
    <w:p>
      <w:pPr>
        <w:pStyle w:val="Heading2"/>
      </w:pPr>
      <w:bookmarkStart w:id="47" w:name="full-parameter-table"/>
      <w:r>
        <w:t xml:space="preserve">Full parameter table</w:t>
      </w:r>
      <w:bookmarkEnd w:id="47"/>
    </w:p>
    <w:p>
      <w:pPr>
        <w:pStyle w:val="TableCaption"/>
      </w:pPr>
      <w:r>
        <w:t xml:space="preserve">Table continues below</w:t>
      </w:r>
    </w:p>
    <w:tbl>
      <w:tblPr>
        <w:tblStyle w:val="Table"/>
        <w:tblW w:type="pct" w:w="5000.0"/>
        <w:tblLook w:firstRow="1"/>
        <w:tblCaption w:val="Table continues below"/>
      </w:tblPr>
      <w:tblGrid>
        <w:gridCol w:w="6742"/>
        <w:gridCol w:w="1177"/>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median</w:t>
            </w:r>
          </w:p>
        </w:tc>
      </w:tr>
      <w:tr>
        <w:tc>
          <w:p>
            <w:pPr>
              <w:pStyle w:val="Compact"/>
              <w:jc w:val="left"/>
            </w:pPr>
            <w:r>
              <w:t xml:space="preserve">b_knownmeanlat_Intercept</w:t>
            </w:r>
          </w:p>
        </w:tc>
        <w:tc>
          <w:p>
            <w:pPr>
              <w:pStyle w:val="Compact"/>
              <w:jc w:val="left"/>
            </w:pPr>
            <w:r>
              <w:t xml:space="preserve">4.151</w:t>
            </w:r>
          </w:p>
        </w:tc>
      </w:tr>
      <w:tr>
        <w:tc>
          <w:p>
            <w:pPr>
              <w:pStyle w:val="Compact"/>
              <w:jc w:val="left"/>
            </w:pPr>
            <w:r>
              <w:t xml:space="preserve">b_knownmeanlat_treatment</w:t>
            </w:r>
          </w:p>
        </w:tc>
        <w:tc>
          <w:p>
            <w:pPr>
              <w:pStyle w:val="Compact"/>
              <w:jc w:val="left"/>
            </w:pPr>
            <w:r>
              <w:t xml:space="preserve">-0.1253</w:t>
            </w:r>
          </w:p>
        </w:tc>
      </w:tr>
      <w:tr>
        <w:tc>
          <w:p>
            <w:pPr>
              <w:pStyle w:val="Compact"/>
              <w:jc w:val="left"/>
            </w:pPr>
            <w:r>
              <w:t xml:space="preserve">b_knownmeanlat_trial</w:t>
            </w:r>
          </w:p>
        </w:tc>
        <w:tc>
          <w:p>
            <w:pPr>
              <w:pStyle w:val="Compact"/>
              <w:jc w:val="left"/>
            </w:pPr>
            <w:r>
              <w:t xml:space="preserve">-0.2981</w:t>
            </w:r>
          </w:p>
        </w:tc>
      </w:tr>
      <w:tr>
        <w:tc>
          <w:p>
            <w:pPr>
              <w:pStyle w:val="Compact"/>
              <w:jc w:val="left"/>
            </w:pPr>
            <w:r>
              <w:t xml:space="preserve">b_novelmeanlat_Intercept</w:t>
            </w:r>
          </w:p>
        </w:tc>
        <w:tc>
          <w:p>
            <w:pPr>
              <w:pStyle w:val="Compact"/>
              <w:jc w:val="left"/>
            </w:pPr>
            <w:r>
              <w:t xml:space="preserve">3.577</w:t>
            </w:r>
          </w:p>
        </w:tc>
      </w:tr>
      <w:tr>
        <w:tc>
          <w:p>
            <w:pPr>
              <w:pStyle w:val="Compact"/>
              <w:jc w:val="left"/>
            </w:pPr>
            <w:r>
              <w:t xml:space="preserve">b_novelmeanlat_treatment</w:t>
            </w:r>
          </w:p>
        </w:tc>
        <w:tc>
          <w:p>
            <w:pPr>
              <w:pStyle w:val="Compact"/>
              <w:jc w:val="left"/>
            </w:pPr>
            <w:r>
              <w:t xml:space="preserve">-0.03803</w:t>
            </w:r>
          </w:p>
        </w:tc>
      </w:tr>
      <w:tr>
        <w:tc>
          <w:p>
            <w:pPr>
              <w:pStyle w:val="Compact"/>
              <w:jc w:val="left"/>
            </w:pPr>
            <w:r>
              <w:t xml:space="preserve">b_novelmeanlat_trial_f2</w:t>
            </w:r>
          </w:p>
        </w:tc>
        <w:tc>
          <w:p>
            <w:pPr>
              <w:pStyle w:val="Compact"/>
              <w:jc w:val="left"/>
            </w:pPr>
            <w:r>
              <w:t xml:space="preserve">0.3376</w:t>
            </w:r>
          </w:p>
        </w:tc>
      </w:tr>
      <w:tr>
        <w:tc>
          <w:p>
            <w:pPr>
              <w:pStyle w:val="Compact"/>
              <w:jc w:val="left"/>
            </w:pPr>
            <w:r>
              <w:t xml:space="preserve">b_novelmeanlat_trial_f3</w:t>
            </w:r>
          </w:p>
        </w:tc>
        <w:tc>
          <w:p>
            <w:pPr>
              <w:pStyle w:val="Compact"/>
              <w:jc w:val="left"/>
            </w:pPr>
            <w:r>
              <w:t xml:space="preserve">0.144</w:t>
            </w:r>
          </w:p>
        </w:tc>
      </w:tr>
      <w:tr>
        <w:tc>
          <w:p>
            <w:pPr>
              <w:pStyle w:val="Compact"/>
              <w:jc w:val="left"/>
            </w:pPr>
            <w:r>
              <w:t xml:space="preserve">b_predmeanlat_Intercept</w:t>
            </w:r>
          </w:p>
        </w:tc>
        <w:tc>
          <w:p>
            <w:pPr>
              <w:pStyle w:val="Compact"/>
              <w:jc w:val="left"/>
            </w:pPr>
            <w:r>
              <w:t xml:space="preserve">3.478</w:t>
            </w:r>
          </w:p>
        </w:tc>
      </w:tr>
      <w:tr>
        <w:tc>
          <w:p>
            <w:pPr>
              <w:pStyle w:val="Compact"/>
              <w:jc w:val="left"/>
            </w:pPr>
            <w:r>
              <w:t xml:space="preserve">b_predmeanlat_treatment</w:t>
            </w:r>
          </w:p>
        </w:tc>
        <w:tc>
          <w:p>
            <w:pPr>
              <w:pStyle w:val="Compact"/>
              <w:jc w:val="left"/>
            </w:pPr>
            <w:r>
              <w:t xml:space="preserve">-0.07917</w:t>
            </w:r>
          </w:p>
        </w:tc>
      </w:tr>
      <w:tr>
        <w:tc>
          <w:p>
            <w:pPr>
              <w:pStyle w:val="Compact"/>
              <w:jc w:val="left"/>
            </w:pPr>
            <w:r>
              <w:t xml:space="preserve">b_predmeanlat_trial</w:t>
            </w:r>
          </w:p>
        </w:tc>
        <w:tc>
          <w:p>
            <w:pPr>
              <w:pStyle w:val="Compact"/>
              <w:jc w:val="left"/>
            </w:pPr>
            <w:r>
              <w:t xml:space="preserve">-0.1269</w:t>
            </w:r>
          </w:p>
        </w:tc>
      </w:tr>
      <w:tr>
        <w:tc>
          <w:p>
            <w:pPr>
              <w:pStyle w:val="Compact"/>
              <w:jc w:val="left"/>
            </w:pPr>
            <w:r>
              <w:t xml:space="preserve">cor_group_ID__knownmeanlat_Intercept__predmeanlat_Intercept</w:t>
            </w:r>
          </w:p>
        </w:tc>
        <w:tc>
          <w:p>
            <w:pPr>
              <w:pStyle w:val="Compact"/>
              <w:jc w:val="left"/>
            </w:pPr>
            <w:r>
              <w:t xml:space="preserve">0.6518</w:t>
            </w:r>
          </w:p>
        </w:tc>
      </w:tr>
      <w:tr>
        <w:tc>
          <w:p>
            <w:pPr>
              <w:pStyle w:val="Compact"/>
              <w:jc w:val="left"/>
            </w:pPr>
            <w:r>
              <w:t xml:space="preserve">cor_group_ID__novelmeanlat_Intercept__knownmeanlat_Intercept</w:t>
            </w:r>
          </w:p>
        </w:tc>
        <w:tc>
          <w:p>
            <w:pPr>
              <w:pStyle w:val="Compact"/>
              <w:jc w:val="left"/>
            </w:pPr>
            <w:r>
              <w:t xml:space="preserve">0.488</w:t>
            </w:r>
          </w:p>
        </w:tc>
      </w:tr>
      <w:tr>
        <w:tc>
          <w:p>
            <w:pPr>
              <w:pStyle w:val="Compact"/>
              <w:jc w:val="left"/>
            </w:pPr>
            <w:r>
              <w:t xml:space="preserve">cor_group_ID__novelmeanlat_Intercept__predmeanlat_Intercept</w:t>
            </w:r>
          </w:p>
        </w:tc>
        <w:tc>
          <w:p>
            <w:pPr>
              <w:pStyle w:val="Compact"/>
              <w:jc w:val="left"/>
            </w:pPr>
            <w:r>
              <w:t xml:space="preserve">0.1888</w:t>
            </w:r>
          </w:p>
        </w:tc>
      </w:tr>
      <w:tr>
        <w:tc>
          <w:p>
            <w:pPr>
              <w:pStyle w:val="Compact"/>
              <w:jc w:val="left"/>
            </w:pPr>
            <w:r>
              <w:t xml:space="preserve">sd_group_ID__knownmeanlat_Intercept</w:t>
            </w:r>
          </w:p>
        </w:tc>
        <w:tc>
          <w:p>
            <w:pPr>
              <w:pStyle w:val="Compact"/>
              <w:jc w:val="left"/>
            </w:pPr>
            <w:r>
              <w:t xml:space="preserve">0.6388</w:t>
            </w:r>
          </w:p>
        </w:tc>
      </w:tr>
      <w:tr>
        <w:tc>
          <w:p>
            <w:pPr>
              <w:pStyle w:val="Compact"/>
              <w:jc w:val="left"/>
            </w:pPr>
            <w:r>
              <w:t xml:space="preserve">sd_group_ID__novelmeanlat_Intercept</w:t>
            </w:r>
          </w:p>
        </w:tc>
        <w:tc>
          <w:p>
            <w:pPr>
              <w:pStyle w:val="Compact"/>
              <w:jc w:val="left"/>
            </w:pPr>
            <w:r>
              <w:t xml:space="preserve">0.5727</w:t>
            </w:r>
          </w:p>
        </w:tc>
      </w:tr>
      <w:tr>
        <w:tc>
          <w:p>
            <w:pPr>
              <w:pStyle w:val="Compact"/>
              <w:jc w:val="left"/>
            </w:pPr>
            <w:r>
              <w:t xml:space="preserve">sd_group_ID__predmeanlat_Intercept</w:t>
            </w:r>
          </w:p>
        </w:tc>
        <w:tc>
          <w:p>
            <w:pPr>
              <w:pStyle w:val="Compact"/>
              <w:jc w:val="left"/>
            </w:pPr>
            <w:r>
              <w:t xml:space="preserve">0.5373</w:t>
            </w:r>
          </w:p>
        </w:tc>
      </w:tr>
      <w:tr>
        <w:tc>
          <w:p>
            <w:pPr>
              <w:pStyle w:val="Compact"/>
              <w:jc w:val="left"/>
            </w:pPr>
            <w:r>
              <w:t xml:space="preserve">sd_tank__knownmeanlat_Intercept</w:t>
            </w:r>
          </w:p>
        </w:tc>
        <w:tc>
          <w:p>
            <w:pPr>
              <w:pStyle w:val="Compact"/>
              <w:jc w:val="left"/>
            </w:pPr>
            <w:r>
              <w:t xml:space="preserve">0.2274</w:t>
            </w:r>
          </w:p>
        </w:tc>
      </w:tr>
      <w:tr>
        <w:tc>
          <w:p>
            <w:pPr>
              <w:pStyle w:val="Compact"/>
              <w:jc w:val="left"/>
            </w:pPr>
            <w:r>
              <w:t xml:space="preserve">sd_tank__novelmeanlat_Intercept</w:t>
            </w:r>
          </w:p>
        </w:tc>
        <w:tc>
          <w:p>
            <w:pPr>
              <w:pStyle w:val="Compact"/>
              <w:jc w:val="left"/>
            </w:pPr>
            <w:r>
              <w:t xml:space="preserve">0.1196</w:t>
            </w:r>
          </w:p>
        </w:tc>
      </w:tr>
      <w:tr>
        <w:tc>
          <w:p>
            <w:pPr>
              <w:pStyle w:val="Compact"/>
              <w:jc w:val="left"/>
            </w:pPr>
            <w:r>
              <w:t xml:space="preserve">sd_tank__predmeanlat_Intercept</w:t>
            </w:r>
          </w:p>
        </w:tc>
        <w:tc>
          <w:p>
            <w:pPr>
              <w:pStyle w:val="Compact"/>
              <w:jc w:val="left"/>
            </w:pPr>
            <w:r>
              <w:t xml:space="preserve">0.1129</w:t>
            </w:r>
          </w:p>
        </w:tc>
      </w:tr>
      <w:tr>
        <w:tc>
          <w:p>
            <w:pPr>
              <w:pStyle w:val="Compact"/>
              <w:jc w:val="left"/>
            </w:pPr>
            <w:r>
              <w:t xml:space="preserve">shape_knownmeanlat</w:t>
            </w:r>
          </w:p>
        </w:tc>
        <w:tc>
          <w:p>
            <w:pPr>
              <w:pStyle w:val="Compact"/>
              <w:jc w:val="left"/>
            </w:pPr>
            <w:r>
              <w:t xml:space="preserve">1.417</w:t>
            </w:r>
          </w:p>
        </w:tc>
      </w:tr>
      <w:tr>
        <w:tc>
          <w:p>
            <w:pPr>
              <w:pStyle w:val="Compact"/>
              <w:jc w:val="left"/>
            </w:pPr>
            <w:r>
              <w:t xml:space="preserve">shape_novelmeanlat</w:t>
            </w:r>
          </w:p>
        </w:tc>
        <w:tc>
          <w:p>
            <w:pPr>
              <w:pStyle w:val="Compact"/>
              <w:jc w:val="left"/>
            </w:pPr>
            <w:r>
              <w:t xml:space="preserve">1.464</w:t>
            </w:r>
          </w:p>
        </w:tc>
      </w:tr>
      <w:tr>
        <w:tc>
          <w:p>
            <w:pPr>
              <w:pStyle w:val="Compact"/>
              <w:jc w:val="left"/>
            </w:pPr>
            <w:r>
              <w:t xml:space="preserve">shape_predmeanlat</w:t>
            </w:r>
          </w:p>
        </w:tc>
        <w:tc>
          <w:p>
            <w:pPr>
              <w:pStyle w:val="Compact"/>
              <w:jc w:val="left"/>
            </w:pPr>
            <w:r>
              <w:t xml:space="preserve">3.12</w:t>
            </w:r>
          </w:p>
        </w:tc>
      </w:tr>
    </w:tbl>
    <w:tbl>
      <w:tblPr>
        <w:tblStyle w:val="Table"/>
        <w:tblW w:type="pct" w:w="1666.6666666666665"/>
        <w:tblLook w:firstRow="1"/>
      </w:tblPr>
      <w:tblGrid>
        <w:gridCol w:w="1320"/>
        <w:gridCol w:w="1320"/>
      </w:tblGrid>
      <w:tr>
        <w:trPr>
          <w:cnfStyle w:firstRow="1"/>
        </w:trPr>
        <w:tc>
          <w:tcPr>
            <w:tcBorders>
              <w:bottom w:val="single"/>
            </w:tcBorders>
            <w:vAlign w:val="bottom"/>
          </w:tcPr>
          <w:p>
            <w:pPr>
              <w:pStyle w:val="Compact"/>
              <w:jc w:val="left"/>
            </w:pPr>
            <w:r>
              <w:t xml:space="preserve">hdi_2.5</w:t>
            </w:r>
          </w:p>
        </w:tc>
        <w:tc>
          <w:tcPr>
            <w:tcBorders>
              <w:bottom w:val="single"/>
            </w:tcBorders>
            <w:vAlign w:val="bottom"/>
          </w:tcPr>
          <w:p>
            <w:pPr>
              <w:pStyle w:val="Compact"/>
              <w:jc w:val="left"/>
            </w:pPr>
            <w:r>
              <w:t xml:space="preserve">hdi_97.5</w:t>
            </w:r>
          </w:p>
        </w:tc>
      </w:tr>
      <w:tr>
        <w:tc>
          <w:p>
            <w:pPr>
              <w:pStyle w:val="Compact"/>
              <w:jc w:val="left"/>
            </w:pPr>
            <w:r>
              <w:t xml:space="preserve">3.576</w:t>
            </w:r>
          </w:p>
        </w:tc>
        <w:tc>
          <w:p>
            <w:pPr>
              <w:pStyle w:val="Compact"/>
              <w:jc w:val="left"/>
            </w:pPr>
            <w:r>
              <w:t xml:space="preserve">4.764</w:t>
            </w:r>
          </w:p>
        </w:tc>
      </w:tr>
      <w:tr>
        <w:tc>
          <w:p>
            <w:pPr>
              <w:pStyle w:val="Compact"/>
              <w:jc w:val="left"/>
            </w:pPr>
            <w:r>
              <w:t xml:space="preserve">-0.2182</w:t>
            </w:r>
          </w:p>
        </w:tc>
        <w:tc>
          <w:p>
            <w:pPr>
              <w:pStyle w:val="Compact"/>
              <w:jc w:val="left"/>
            </w:pPr>
            <w:r>
              <w:t xml:space="preserve">-0.02886</w:t>
            </w:r>
          </w:p>
        </w:tc>
      </w:tr>
      <w:tr>
        <w:tc>
          <w:p>
            <w:pPr>
              <w:pStyle w:val="Compact"/>
              <w:jc w:val="left"/>
            </w:pPr>
            <w:r>
              <w:t xml:space="preserve">-0.4529</w:t>
            </w:r>
          </w:p>
        </w:tc>
        <w:tc>
          <w:p>
            <w:pPr>
              <w:pStyle w:val="Compact"/>
              <w:jc w:val="left"/>
            </w:pPr>
            <w:r>
              <w:t xml:space="preserve">-0.1449</w:t>
            </w:r>
          </w:p>
        </w:tc>
      </w:tr>
      <w:tr>
        <w:tc>
          <w:p>
            <w:pPr>
              <w:pStyle w:val="Compact"/>
              <w:jc w:val="left"/>
            </w:pPr>
            <w:r>
              <w:t xml:space="preserve">3.15</w:t>
            </w:r>
          </w:p>
        </w:tc>
        <w:tc>
          <w:p>
            <w:pPr>
              <w:pStyle w:val="Compact"/>
              <w:jc w:val="left"/>
            </w:pPr>
            <w:r>
              <w:t xml:space="preserve">3.999</w:t>
            </w:r>
          </w:p>
        </w:tc>
      </w:tr>
      <w:tr>
        <w:tc>
          <w:p>
            <w:pPr>
              <w:pStyle w:val="Compact"/>
              <w:jc w:val="left"/>
            </w:pPr>
            <w:r>
              <w:t xml:space="preserve">-0.1141</w:t>
            </w:r>
          </w:p>
        </w:tc>
        <w:tc>
          <w:p>
            <w:pPr>
              <w:pStyle w:val="Compact"/>
              <w:jc w:val="left"/>
            </w:pPr>
            <w:r>
              <w:t xml:space="preserve">0.03637</w:t>
            </w:r>
          </w:p>
        </w:tc>
      </w:tr>
      <w:tr>
        <w:tc>
          <w:p>
            <w:pPr>
              <w:pStyle w:val="Compact"/>
              <w:jc w:val="left"/>
            </w:pPr>
            <w:r>
              <w:t xml:space="preserve">0.05377</w:t>
            </w:r>
          </w:p>
        </w:tc>
        <w:tc>
          <w:p>
            <w:pPr>
              <w:pStyle w:val="Compact"/>
              <w:jc w:val="left"/>
            </w:pPr>
            <w:r>
              <w:t xml:space="preserve">0.6095</w:t>
            </w:r>
          </w:p>
        </w:tc>
      </w:tr>
      <w:tr>
        <w:tc>
          <w:p>
            <w:pPr>
              <w:pStyle w:val="Compact"/>
              <w:jc w:val="left"/>
            </w:pPr>
            <w:r>
              <w:t xml:space="preserve">-0.1533</w:t>
            </w:r>
          </w:p>
        </w:tc>
        <w:tc>
          <w:p>
            <w:pPr>
              <w:pStyle w:val="Compact"/>
              <w:jc w:val="left"/>
            </w:pPr>
            <w:r>
              <w:t xml:space="preserve">0.4509</w:t>
            </w:r>
          </w:p>
        </w:tc>
      </w:tr>
      <w:tr>
        <w:tc>
          <w:p>
            <w:pPr>
              <w:pStyle w:val="Compact"/>
              <w:jc w:val="left"/>
            </w:pPr>
            <w:r>
              <w:t xml:space="preserve">3.093</w:t>
            </w:r>
          </w:p>
        </w:tc>
        <w:tc>
          <w:p>
            <w:pPr>
              <w:pStyle w:val="Compact"/>
              <w:jc w:val="left"/>
            </w:pPr>
            <w:r>
              <w:t xml:space="preserve">3.873</w:t>
            </w:r>
          </w:p>
        </w:tc>
      </w:tr>
      <w:tr>
        <w:tc>
          <w:p>
            <w:pPr>
              <w:pStyle w:val="Compact"/>
              <w:jc w:val="left"/>
            </w:pPr>
            <w:r>
              <w:t xml:space="preserve">-0.1413</w:t>
            </w:r>
          </w:p>
        </w:tc>
        <w:tc>
          <w:p>
            <w:pPr>
              <w:pStyle w:val="Compact"/>
              <w:jc w:val="left"/>
            </w:pPr>
            <w:r>
              <w:t xml:space="preserve">-0.01493</w:t>
            </w:r>
          </w:p>
        </w:tc>
      </w:tr>
      <w:tr>
        <w:tc>
          <w:p>
            <w:pPr>
              <w:pStyle w:val="Compact"/>
              <w:jc w:val="left"/>
            </w:pPr>
            <w:r>
              <w:t xml:space="preserve">-0.2275</w:t>
            </w:r>
          </w:p>
        </w:tc>
        <w:tc>
          <w:p>
            <w:pPr>
              <w:pStyle w:val="Compact"/>
              <w:jc w:val="left"/>
            </w:pPr>
            <w:r>
              <w:t xml:space="preserve">-0.02314</w:t>
            </w:r>
          </w:p>
        </w:tc>
      </w:tr>
      <w:tr>
        <w:tc>
          <w:p>
            <w:pPr>
              <w:pStyle w:val="Compact"/>
              <w:jc w:val="left"/>
            </w:pPr>
            <w:r>
              <w:t xml:space="preserve">0.3743</w:t>
            </w:r>
          </w:p>
        </w:tc>
        <w:tc>
          <w:p>
            <w:pPr>
              <w:pStyle w:val="Compact"/>
              <w:jc w:val="left"/>
            </w:pPr>
            <w:r>
              <w:t xml:space="preserve">0.9224</w:t>
            </w:r>
          </w:p>
        </w:tc>
      </w:tr>
      <w:tr>
        <w:tc>
          <w:p>
            <w:pPr>
              <w:pStyle w:val="Compact"/>
              <w:jc w:val="left"/>
            </w:pPr>
            <w:r>
              <w:t xml:space="preserve">0.1452</w:t>
            </w:r>
          </w:p>
        </w:tc>
        <w:tc>
          <w:p>
            <w:pPr>
              <w:pStyle w:val="Compact"/>
              <w:jc w:val="left"/>
            </w:pPr>
            <w:r>
              <w:t xml:space="preserve">0.8208</w:t>
            </w:r>
          </w:p>
        </w:tc>
      </w:tr>
      <w:tr>
        <w:tc>
          <w:p>
            <w:pPr>
              <w:pStyle w:val="Compact"/>
              <w:jc w:val="left"/>
            </w:pPr>
            <w:r>
              <w:t xml:space="preserve">-0.1578</w:t>
            </w:r>
          </w:p>
        </w:tc>
        <w:tc>
          <w:p>
            <w:pPr>
              <w:pStyle w:val="Compact"/>
              <w:jc w:val="left"/>
            </w:pPr>
            <w:r>
              <w:t xml:space="preserve">0.5294</w:t>
            </w:r>
          </w:p>
        </w:tc>
      </w:tr>
      <w:tr>
        <w:tc>
          <w:p>
            <w:pPr>
              <w:pStyle w:val="Compact"/>
              <w:jc w:val="left"/>
            </w:pPr>
            <w:r>
              <w:t xml:space="preserve">0.4676</w:t>
            </w:r>
          </w:p>
        </w:tc>
        <w:tc>
          <w:p>
            <w:pPr>
              <w:pStyle w:val="Compact"/>
              <w:jc w:val="left"/>
            </w:pPr>
            <w:r>
              <w:t xml:space="preserve">0.8163</w:t>
            </w:r>
          </w:p>
        </w:tc>
      </w:tr>
      <w:tr>
        <w:tc>
          <w:p>
            <w:pPr>
              <w:pStyle w:val="Compact"/>
              <w:jc w:val="left"/>
            </w:pPr>
            <w:r>
              <w:t xml:space="preserve">0.3796</w:t>
            </w:r>
          </w:p>
        </w:tc>
        <w:tc>
          <w:p>
            <w:pPr>
              <w:pStyle w:val="Compact"/>
              <w:jc w:val="left"/>
            </w:pPr>
            <w:r>
              <w:t xml:space="preserve">0.7607</w:t>
            </w:r>
          </w:p>
        </w:tc>
      </w:tr>
      <w:tr>
        <w:tc>
          <w:p>
            <w:pPr>
              <w:pStyle w:val="Compact"/>
              <w:jc w:val="left"/>
            </w:pPr>
            <w:r>
              <w:t xml:space="preserve">0.417</w:t>
            </w:r>
          </w:p>
        </w:tc>
        <w:tc>
          <w:p>
            <w:pPr>
              <w:pStyle w:val="Compact"/>
              <w:jc w:val="left"/>
            </w:pPr>
            <w:r>
              <w:t xml:space="preserve">0.6679</w:t>
            </w:r>
          </w:p>
        </w:tc>
      </w:tr>
      <w:tr>
        <w:tc>
          <w:p>
            <w:pPr>
              <w:pStyle w:val="Compact"/>
              <w:jc w:val="left"/>
            </w:pPr>
            <w:r>
              <w:t xml:space="preserve">0.0001157</w:t>
            </w:r>
          </w:p>
        </w:tc>
        <w:tc>
          <w:p>
            <w:pPr>
              <w:pStyle w:val="Compact"/>
              <w:jc w:val="left"/>
            </w:pPr>
            <w:r>
              <w:t xml:space="preserve">0.5001</w:t>
            </w:r>
          </w:p>
        </w:tc>
      </w:tr>
      <w:tr>
        <w:tc>
          <w:p>
            <w:pPr>
              <w:pStyle w:val="Compact"/>
              <w:jc w:val="left"/>
            </w:pPr>
            <w:r>
              <w:t xml:space="preserve">2.986e-05</w:t>
            </w:r>
          </w:p>
        </w:tc>
        <w:tc>
          <w:p>
            <w:pPr>
              <w:pStyle w:val="Compact"/>
              <w:jc w:val="left"/>
            </w:pPr>
            <w:r>
              <w:t xml:space="preserve">0.3373</w:t>
            </w:r>
          </w:p>
        </w:tc>
      </w:tr>
      <w:tr>
        <w:tc>
          <w:p>
            <w:pPr>
              <w:pStyle w:val="Compact"/>
              <w:jc w:val="left"/>
            </w:pPr>
            <w:r>
              <w:t xml:space="preserve">1.519e-06</w:t>
            </w:r>
          </w:p>
        </w:tc>
        <w:tc>
          <w:p>
            <w:pPr>
              <w:pStyle w:val="Compact"/>
              <w:jc w:val="left"/>
            </w:pPr>
            <w:r>
              <w:t xml:space="preserve">0.3052</w:t>
            </w:r>
          </w:p>
        </w:tc>
      </w:tr>
      <w:tr>
        <w:tc>
          <w:p>
            <w:pPr>
              <w:pStyle w:val="Compact"/>
              <w:jc w:val="left"/>
            </w:pPr>
            <w:r>
              <w:t xml:space="preserve">1.14</w:t>
            </w:r>
          </w:p>
        </w:tc>
        <w:tc>
          <w:p>
            <w:pPr>
              <w:pStyle w:val="Compact"/>
              <w:jc w:val="left"/>
            </w:pPr>
            <w:r>
              <w:t xml:space="preserve">1.728</w:t>
            </w:r>
          </w:p>
        </w:tc>
      </w:tr>
      <w:tr>
        <w:tc>
          <w:p>
            <w:pPr>
              <w:pStyle w:val="Compact"/>
              <w:jc w:val="left"/>
            </w:pPr>
            <w:r>
              <w:t xml:space="preserve">1.159</w:t>
            </w:r>
          </w:p>
        </w:tc>
        <w:tc>
          <w:p>
            <w:pPr>
              <w:pStyle w:val="Compact"/>
              <w:jc w:val="left"/>
            </w:pPr>
            <w:r>
              <w:t xml:space="preserve">1.791</w:t>
            </w:r>
          </w:p>
        </w:tc>
      </w:tr>
      <w:tr>
        <w:tc>
          <w:p>
            <w:pPr>
              <w:pStyle w:val="Compact"/>
              <w:jc w:val="left"/>
            </w:pPr>
            <w:r>
              <w:t xml:space="preserve">2.464</w:t>
            </w:r>
          </w:p>
        </w:tc>
        <w:tc>
          <w:p>
            <w:pPr>
              <w:pStyle w:val="Compact"/>
              <w:jc w:val="left"/>
            </w:pPr>
            <w:r>
              <w:t xml:space="preserve">3.877</w:t>
            </w:r>
          </w:p>
        </w:tc>
      </w:tr>
    </w:tbl>
    <w:p>
      <w:pPr>
        <w:pStyle w:val="Heading2"/>
      </w:pPr>
      <w:bookmarkStart w:id="48" w:name="icc-table-3"/>
      <w:r>
        <w:t xml:space="preserve">ICC table</w:t>
      </w:r>
      <w:bookmarkEnd w:id="48"/>
    </w:p>
    <w:p>
      <w:pPr>
        <w:pStyle w:val="FirstParagraph"/>
      </w:pPr>
      <w:r>
        <w:t xml:space="preserve">Now we present a separate ICC estimate for each outcome.</w:t>
      </w:r>
    </w:p>
    <w:tbl>
      <w:tblPr>
        <w:tblStyle w:val="Table"/>
        <w:tblW w:type="pct" w:w="3263.8888888888882"/>
        <w:tblLook w:firstRow="1"/>
      </w:tblPr>
      <w:tblGrid>
        <w:gridCol w:w="1650"/>
        <w:gridCol w:w="1430"/>
        <w:gridCol w:w="990"/>
        <w:gridCol w:w="1100"/>
      </w:tblGrid>
      <w:tr>
        <w:trPr>
          <w:cnfStyle w:firstRow="1"/>
        </w:trPr>
        <w:tc>
          <w:tcPr>
            <w:tcBorders>
              <w:bottom w:val="single"/>
            </w:tcBorders>
            <w:vAlign w:val="bottom"/>
          </w:tcPr>
          <w:p>
            <w:pPr>
              <w:pStyle w:val="Compact"/>
              <w:jc w:val="left"/>
            </w:pPr>
            <w:r>
              <w:t xml:space="preserve">outcome</w:t>
            </w:r>
          </w:p>
        </w:tc>
        <w:tc>
          <w:tcPr>
            <w:tcBorders>
              <w:bottom w:val="single"/>
            </w:tcBorders>
            <w:vAlign w:val="bottom"/>
          </w:tcPr>
          <w:p>
            <w:pPr>
              <w:pStyle w:val="Compact"/>
              <w:jc w:val="left"/>
            </w:pPr>
            <w:r>
              <w:t xml:space="preserve">median_icc</w:t>
            </w:r>
          </w:p>
        </w:tc>
        <w:tc>
          <w:tcPr>
            <w:tcBorders>
              <w:bottom w:val="single"/>
            </w:tcBorders>
            <w:vAlign w:val="bottom"/>
          </w:tcPr>
          <w:p>
            <w:pPr>
              <w:pStyle w:val="Compact"/>
              <w:jc w:val="left"/>
            </w:pPr>
            <w:r>
              <w:t xml:space="preserve">ci_2.5</w:t>
            </w:r>
          </w:p>
        </w:tc>
        <w:tc>
          <w:tcPr>
            <w:tcBorders>
              <w:bottom w:val="single"/>
            </w:tcBorders>
            <w:vAlign w:val="bottom"/>
          </w:tcPr>
          <w:p>
            <w:pPr>
              <w:pStyle w:val="Compact"/>
              <w:jc w:val="left"/>
            </w:pPr>
            <w:r>
              <w:t xml:space="preserve">ci_97.5</w:t>
            </w:r>
          </w:p>
        </w:tc>
      </w:tr>
      <w:tr>
        <w:tc>
          <w:p>
            <w:pPr>
              <w:pStyle w:val="Compact"/>
              <w:jc w:val="left"/>
            </w:pPr>
            <w:r>
              <w:t xml:space="preserve">novelmeanlat</w:t>
            </w:r>
          </w:p>
        </w:tc>
        <w:tc>
          <w:p>
            <w:pPr>
              <w:pStyle w:val="Compact"/>
              <w:jc w:val="left"/>
            </w:pPr>
            <w:r>
              <w:t xml:space="preserve">0.5703</w:t>
            </w:r>
          </w:p>
        </w:tc>
        <w:tc>
          <w:p>
            <w:pPr>
              <w:pStyle w:val="Compact"/>
              <w:jc w:val="left"/>
            </w:pPr>
            <w:r>
              <w:t xml:space="preserve">0.1219</w:t>
            </w:r>
          </w:p>
        </w:tc>
        <w:tc>
          <w:p>
            <w:pPr>
              <w:pStyle w:val="Compact"/>
              <w:jc w:val="left"/>
            </w:pPr>
            <w:r>
              <w:t xml:space="preserve">0.873</w:t>
            </w:r>
          </w:p>
        </w:tc>
      </w:tr>
      <w:tr>
        <w:tc>
          <w:p>
            <w:pPr>
              <w:pStyle w:val="Compact"/>
              <w:jc w:val="left"/>
            </w:pPr>
            <w:r>
              <w:t xml:space="preserve">knownmeanlat</w:t>
            </w:r>
          </w:p>
        </w:tc>
        <w:tc>
          <w:p>
            <w:pPr>
              <w:pStyle w:val="Compact"/>
              <w:jc w:val="left"/>
            </w:pPr>
            <w:r>
              <w:t xml:space="preserve">0.637</w:t>
            </w:r>
          </w:p>
        </w:tc>
        <w:tc>
          <w:p>
            <w:pPr>
              <w:pStyle w:val="Compact"/>
              <w:jc w:val="left"/>
            </w:pPr>
            <w:r>
              <w:t xml:space="preserve">0.1771</w:t>
            </w:r>
          </w:p>
        </w:tc>
        <w:tc>
          <w:p>
            <w:pPr>
              <w:pStyle w:val="Compact"/>
              <w:jc w:val="left"/>
            </w:pPr>
            <w:r>
              <w:t xml:space="preserve">0.9135</w:t>
            </w:r>
          </w:p>
        </w:tc>
      </w:tr>
      <w:tr>
        <w:tc>
          <w:p>
            <w:pPr>
              <w:pStyle w:val="Compact"/>
              <w:jc w:val="left"/>
            </w:pPr>
            <w:r>
              <w:t xml:space="preserve">predmeanlat</w:t>
            </w:r>
          </w:p>
        </w:tc>
        <w:tc>
          <w:p>
            <w:pPr>
              <w:pStyle w:val="Compact"/>
              <w:jc w:val="left"/>
            </w:pPr>
            <w:r>
              <w:t xml:space="preserve">0.6179</w:t>
            </w:r>
          </w:p>
        </w:tc>
        <w:tc>
          <w:p>
            <w:pPr>
              <w:pStyle w:val="Compact"/>
              <w:jc w:val="left"/>
            </w:pPr>
            <w:r>
              <w:t xml:space="preserve">0.3002</w:t>
            </w:r>
          </w:p>
        </w:tc>
        <w:tc>
          <w:p>
            <w:pPr>
              <w:pStyle w:val="Compact"/>
              <w:jc w:val="left"/>
            </w:pPr>
            <w:r>
              <w:t xml:space="preserve">0.8363</w:t>
            </w:r>
          </w:p>
        </w:tc>
      </w:tr>
    </w:tbl>
    <w:p>
      <w:pPr>
        <w:pStyle w:val="Heading1"/>
      </w:pPr>
      <w:bookmarkStart w:id="49" w:name="hurdle-group-multivariate-model"/>
      <w:r>
        <w:t xml:space="preserve">Hurdle Group Multivariate Model</w:t>
      </w:r>
      <w:bookmarkEnd w:id="49"/>
    </w:p>
    <w:p>
      <w:pPr>
        <w:pStyle w:val="Heading2"/>
      </w:pPr>
      <w:bookmarkStart w:id="50" w:name="model-description-4"/>
      <w:r>
        <w:t xml:space="preserve">Model description</w:t>
      </w:r>
      <w:bookmarkEnd w:id="50"/>
    </w:p>
    <w:p>
      <w:pPr>
        <w:pStyle w:val="SourceCode"/>
      </w:pPr>
      <w:r>
        <w:rPr>
          <w:rStyle w:val="VerbatimChar"/>
        </w:rPr>
        <w:t xml:space="preserve">## nov_moved | trials(treatment) ~ treatment + trial_f + (1 | dummy | group_ID) + (1 | tank) </w:t>
      </w:r>
      <w:r>
        <w:br/>
      </w:r>
      <w:r>
        <w:rPr>
          <w:rStyle w:val="VerbatimChar"/>
        </w:rPr>
        <w:t xml:space="preserve">## known_moved | trials(treatment) ~ treatment + trial + (1 | dummy | group_ID) + (1 | tank) </w:t>
      </w:r>
      <w:r>
        <w:br/>
      </w:r>
      <w:r>
        <w:rPr>
          <w:rStyle w:val="VerbatimChar"/>
        </w:rPr>
        <w:t xml:space="preserve">## pred_moved | trials(treatment) ~ treatment + trial + (1 | dummy | group_ID) + (1 | tank)</w:t>
      </w:r>
    </w:p>
    <w:p>
      <w:pPr>
        <w:pStyle w:val="SourceCode"/>
      </w:pPr>
      <w:r>
        <w:rPr>
          <w:rStyle w:val="VerbatimChar"/>
        </w:rPr>
        <w:t xml:space="preserve">## $novmoved</w:t>
      </w:r>
      <w:r>
        <w:br/>
      </w:r>
      <w:r>
        <w:rPr>
          <w:rStyle w:val="VerbatimChar"/>
        </w:rPr>
        <w:t xml:space="preserve">## </w:t>
      </w:r>
      <w:r>
        <w:br/>
      </w:r>
      <w:r>
        <w:rPr>
          <w:rStyle w:val="VerbatimChar"/>
        </w:rPr>
        <w:t xml:space="preserve">## Family: binomial </w:t>
      </w:r>
      <w:r>
        <w:br/>
      </w:r>
      <w:r>
        <w:rPr>
          <w:rStyle w:val="VerbatimChar"/>
        </w:rPr>
        <w:t xml:space="preserve">## Link function: logit </w:t>
      </w:r>
      <w:r>
        <w:br/>
      </w:r>
      <w:r>
        <w:rPr>
          <w:rStyle w:val="VerbatimChar"/>
        </w:rPr>
        <w:t xml:space="preserve">## </w:t>
      </w:r>
      <w:r>
        <w:br/>
      </w:r>
      <w:r>
        <w:rPr>
          <w:rStyle w:val="VerbatimChar"/>
        </w:rPr>
        <w:t xml:space="preserve">## </w:t>
      </w:r>
      <w:r>
        <w:br/>
      </w:r>
      <w:r>
        <w:rPr>
          <w:rStyle w:val="VerbatimChar"/>
        </w:rPr>
        <w:t xml:space="preserve">## $knownmoved</w:t>
      </w:r>
      <w:r>
        <w:br/>
      </w:r>
      <w:r>
        <w:rPr>
          <w:rStyle w:val="VerbatimChar"/>
        </w:rPr>
        <w:t xml:space="preserve">## </w:t>
      </w:r>
      <w:r>
        <w:br/>
      </w:r>
      <w:r>
        <w:rPr>
          <w:rStyle w:val="VerbatimChar"/>
        </w:rPr>
        <w:t xml:space="preserve">## Family: binomial </w:t>
      </w:r>
      <w:r>
        <w:br/>
      </w:r>
      <w:r>
        <w:rPr>
          <w:rStyle w:val="VerbatimChar"/>
        </w:rPr>
        <w:t xml:space="preserve">## Link function: logit </w:t>
      </w:r>
      <w:r>
        <w:br/>
      </w:r>
      <w:r>
        <w:rPr>
          <w:rStyle w:val="VerbatimChar"/>
        </w:rPr>
        <w:t xml:space="preserve">## </w:t>
      </w:r>
      <w:r>
        <w:br/>
      </w:r>
      <w:r>
        <w:rPr>
          <w:rStyle w:val="VerbatimChar"/>
        </w:rPr>
        <w:t xml:space="preserve">## </w:t>
      </w:r>
      <w:r>
        <w:br/>
      </w:r>
      <w:r>
        <w:rPr>
          <w:rStyle w:val="VerbatimChar"/>
        </w:rPr>
        <w:t xml:space="preserve">## $predmoved</w:t>
      </w:r>
      <w:r>
        <w:br/>
      </w:r>
      <w:r>
        <w:rPr>
          <w:rStyle w:val="VerbatimChar"/>
        </w:rPr>
        <w:t xml:space="preserve">## </w:t>
      </w:r>
      <w:r>
        <w:br/>
      </w:r>
      <w:r>
        <w:rPr>
          <w:rStyle w:val="VerbatimChar"/>
        </w:rPr>
        <w:t xml:space="preserve">## Family: binomial </w:t>
      </w:r>
      <w:r>
        <w:br/>
      </w:r>
      <w:r>
        <w:rPr>
          <w:rStyle w:val="VerbatimChar"/>
        </w:rPr>
        <w:t xml:space="preserve">## Link function: logit</w:t>
      </w:r>
    </w:p>
    <w:p>
      <w:pPr>
        <w:pStyle w:val="Heading2"/>
      </w:pPr>
      <w:bookmarkStart w:id="51" w:name="beta-parameter-table-1"/>
      <w:r>
        <w:t xml:space="preserve">Beta parameter table</w:t>
      </w:r>
      <w:bookmarkEnd w:id="51"/>
    </w:p>
    <w:tbl>
      <w:tblPr>
        <w:tblStyle w:val="Table"/>
        <w:tblW w:type="pct" w:w="5000.0"/>
        <w:tblLook w:firstRow="1"/>
      </w:tblPr>
      <w:tblGrid>
        <w:gridCol w:w="2750"/>
        <w:gridCol w:w="1100"/>
        <w:gridCol w:w="1210"/>
        <w:gridCol w:w="1210"/>
        <w:gridCol w:w="165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hdi_2.5</w:t>
            </w:r>
          </w:p>
        </w:tc>
        <w:tc>
          <w:tcPr>
            <w:tcBorders>
              <w:bottom w:val="single"/>
            </w:tcBorders>
            <w:vAlign w:val="bottom"/>
          </w:tcPr>
          <w:p>
            <w:pPr>
              <w:pStyle w:val="Compact"/>
              <w:jc w:val="left"/>
            </w:pPr>
            <w:r>
              <w:t xml:space="preserve">hdi_97.5</w:t>
            </w:r>
          </w:p>
        </w:tc>
        <w:tc>
          <w:tcPr>
            <w:tcBorders>
              <w:bottom w:val="single"/>
            </w:tcBorders>
            <w:vAlign w:val="bottom"/>
          </w:tcPr>
          <w:p>
            <w:pPr>
              <w:pStyle w:val="Compact"/>
              <w:jc w:val="left"/>
            </w:pPr>
            <w:r>
              <w:t xml:space="preserve">overlap_zero</w:t>
            </w:r>
          </w:p>
        </w:tc>
      </w:tr>
      <w:tr>
        <w:tc>
          <w:p>
            <w:pPr>
              <w:pStyle w:val="Compact"/>
              <w:jc w:val="left"/>
            </w:pPr>
            <w:r>
              <w:t xml:space="preserve">b_knownmoved_Intercept</w:t>
            </w:r>
          </w:p>
        </w:tc>
        <w:tc>
          <w:p>
            <w:pPr>
              <w:pStyle w:val="Compact"/>
              <w:jc w:val="left"/>
            </w:pPr>
            <w:r>
              <w:t xml:space="preserve">2.056</w:t>
            </w:r>
          </w:p>
        </w:tc>
        <w:tc>
          <w:p>
            <w:pPr>
              <w:pStyle w:val="Compact"/>
              <w:jc w:val="left"/>
            </w:pPr>
            <w:r>
              <w:t xml:space="preserve">1</w:t>
            </w:r>
          </w:p>
        </w:tc>
        <w:tc>
          <w:p>
            <w:pPr>
              <w:pStyle w:val="Compact"/>
              <w:jc w:val="left"/>
            </w:pPr>
            <w:r>
              <w:t xml:space="preserve">3.076</w:t>
            </w:r>
          </w:p>
        </w:tc>
        <w:tc>
          <w:p>
            <w:pPr>
              <w:pStyle w:val="Compact"/>
              <w:jc w:val="left"/>
            </w:pPr>
            <w:r>
              <w:t xml:space="preserve">FALSE</w:t>
            </w:r>
          </w:p>
        </w:tc>
      </w:tr>
      <w:tr>
        <w:tc>
          <w:p>
            <w:pPr>
              <w:pStyle w:val="Compact"/>
              <w:jc w:val="left"/>
            </w:pPr>
            <w:r>
              <w:t xml:space="preserve">b_knownmoved_treatment</w:t>
            </w:r>
          </w:p>
        </w:tc>
        <w:tc>
          <w:p>
            <w:pPr>
              <w:pStyle w:val="Compact"/>
              <w:jc w:val="left"/>
            </w:pPr>
            <w:r>
              <w:t xml:space="preserve">0.161</w:t>
            </w:r>
          </w:p>
        </w:tc>
        <w:tc>
          <w:p>
            <w:pPr>
              <w:pStyle w:val="Compact"/>
              <w:jc w:val="left"/>
            </w:pPr>
            <w:r>
              <w:t xml:space="preserve">0.006713</w:t>
            </w:r>
          </w:p>
        </w:tc>
        <w:tc>
          <w:p>
            <w:pPr>
              <w:pStyle w:val="Compact"/>
              <w:jc w:val="left"/>
            </w:pPr>
            <w:r>
              <w:t xml:space="preserve">0.3156</w:t>
            </w:r>
          </w:p>
        </w:tc>
        <w:tc>
          <w:p>
            <w:pPr>
              <w:pStyle w:val="Compact"/>
              <w:jc w:val="left"/>
            </w:pPr>
            <w:r>
              <w:t xml:space="preserve">FALSE</w:t>
            </w:r>
          </w:p>
        </w:tc>
      </w:tr>
      <w:tr>
        <w:tc>
          <w:p>
            <w:pPr>
              <w:pStyle w:val="Compact"/>
              <w:jc w:val="left"/>
            </w:pPr>
            <w:r>
              <w:t xml:space="preserve">b_knownmoved_trial</w:t>
            </w:r>
          </w:p>
        </w:tc>
        <w:tc>
          <w:p>
            <w:pPr>
              <w:pStyle w:val="Compact"/>
              <w:jc w:val="left"/>
            </w:pPr>
            <w:r>
              <w:t xml:space="preserve">-0.3453</w:t>
            </w:r>
          </w:p>
        </w:tc>
        <w:tc>
          <w:p>
            <w:pPr>
              <w:pStyle w:val="Compact"/>
              <w:jc w:val="left"/>
            </w:pPr>
            <w:r>
              <w:t xml:space="preserve">-0.6185</w:t>
            </w:r>
          </w:p>
        </w:tc>
        <w:tc>
          <w:p>
            <w:pPr>
              <w:pStyle w:val="Compact"/>
              <w:jc w:val="left"/>
            </w:pPr>
            <w:r>
              <w:t xml:space="preserve">-0.083</w:t>
            </w:r>
          </w:p>
        </w:tc>
        <w:tc>
          <w:p>
            <w:pPr>
              <w:pStyle w:val="Compact"/>
              <w:jc w:val="left"/>
            </w:pPr>
            <w:r>
              <w:t xml:space="preserve">FALSE</w:t>
            </w:r>
          </w:p>
        </w:tc>
      </w:tr>
      <w:tr>
        <w:tc>
          <w:p>
            <w:pPr>
              <w:pStyle w:val="Compact"/>
              <w:jc w:val="left"/>
            </w:pPr>
            <w:r>
              <w:t xml:space="preserve">b_novmoved_Intercept</w:t>
            </w:r>
          </w:p>
        </w:tc>
        <w:tc>
          <w:p>
            <w:pPr>
              <w:pStyle w:val="Compact"/>
              <w:jc w:val="left"/>
            </w:pPr>
            <w:r>
              <w:t xml:space="preserve">1.299</w:t>
            </w:r>
          </w:p>
        </w:tc>
        <w:tc>
          <w:p>
            <w:pPr>
              <w:pStyle w:val="Compact"/>
              <w:jc w:val="left"/>
            </w:pPr>
            <w:r>
              <w:t xml:space="preserve">0.7184</w:t>
            </w:r>
          </w:p>
        </w:tc>
        <w:tc>
          <w:p>
            <w:pPr>
              <w:pStyle w:val="Compact"/>
              <w:jc w:val="left"/>
            </w:pPr>
            <w:r>
              <w:t xml:space="preserve">1.865</w:t>
            </w:r>
          </w:p>
        </w:tc>
        <w:tc>
          <w:p>
            <w:pPr>
              <w:pStyle w:val="Compact"/>
              <w:jc w:val="left"/>
            </w:pPr>
            <w:r>
              <w:t xml:space="preserve">FALSE</w:t>
            </w:r>
          </w:p>
        </w:tc>
      </w:tr>
      <w:tr>
        <w:tc>
          <w:p>
            <w:pPr>
              <w:pStyle w:val="Compact"/>
              <w:jc w:val="left"/>
            </w:pPr>
            <w:r>
              <w:t xml:space="preserve">b_novmoved_treatment</w:t>
            </w:r>
          </w:p>
        </w:tc>
        <w:tc>
          <w:p>
            <w:pPr>
              <w:pStyle w:val="Compact"/>
              <w:jc w:val="left"/>
            </w:pPr>
            <w:r>
              <w:t xml:space="preserve">0.01856</w:t>
            </w:r>
          </w:p>
        </w:tc>
        <w:tc>
          <w:p>
            <w:pPr>
              <w:pStyle w:val="Compact"/>
              <w:jc w:val="left"/>
            </w:pPr>
            <w:r>
              <w:t xml:space="preserve">-0.07636</w:t>
            </w:r>
          </w:p>
        </w:tc>
        <w:tc>
          <w:p>
            <w:pPr>
              <w:pStyle w:val="Compact"/>
              <w:jc w:val="left"/>
            </w:pPr>
            <w:r>
              <w:t xml:space="preserve">0.1098</w:t>
            </w:r>
          </w:p>
        </w:tc>
        <w:tc>
          <w:p>
            <w:pPr>
              <w:pStyle w:val="Compact"/>
              <w:jc w:val="left"/>
            </w:pPr>
            <w:r>
              <w:t xml:space="preserve">TRUE</w:t>
            </w:r>
          </w:p>
        </w:tc>
      </w:tr>
      <w:tr>
        <w:tc>
          <w:p>
            <w:pPr>
              <w:pStyle w:val="Compact"/>
              <w:jc w:val="left"/>
            </w:pPr>
            <w:r>
              <w:t xml:space="preserve">b_novmoved_trial_f2</w:t>
            </w:r>
          </w:p>
        </w:tc>
        <w:tc>
          <w:p>
            <w:pPr>
              <w:pStyle w:val="Compact"/>
              <w:jc w:val="left"/>
            </w:pPr>
            <w:r>
              <w:t xml:space="preserve">-0.6315</w:t>
            </w:r>
          </w:p>
        </w:tc>
        <w:tc>
          <w:p>
            <w:pPr>
              <w:pStyle w:val="Compact"/>
              <w:jc w:val="left"/>
            </w:pPr>
            <w:r>
              <w:t xml:space="preserve">-0.9825</w:t>
            </w:r>
          </w:p>
        </w:tc>
        <w:tc>
          <w:p>
            <w:pPr>
              <w:pStyle w:val="Compact"/>
              <w:jc w:val="left"/>
            </w:pPr>
            <w:r>
              <w:t xml:space="preserve">-0.2985</w:t>
            </w:r>
          </w:p>
        </w:tc>
        <w:tc>
          <w:p>
            <w:pPr>
              <w:pStyle w:val="Compact"/>
              <w:jc w:val="left"/>
            </w:pPr>
            <w:r>
              <w:t xml:space="preserve">FALSE</w:t>
            </w:r>
          </w:p>
        </w:tc>
      </w:tr>
      <w:tr>
        <w:tc>
          <w:p>
            <w:pPr>
              <w:pStyle w:val="Compact"/>
              <w:jc w:val="left"/>
            </w:pPr>
            <w:r>
              <w:t xml:space="preserve">b_novmoved_trial_f3</w:t>
            </w:r>
          </w:p>
        </w:tc>
        <w:tc>
          <w:p>
            <w:pPr>
              <w:pStyle w:val="Compact"/>
              <w:jc w:val="left"/>
            </w:pPr>
            <w:r>
              <w:t xml:space="preserve">-0.7107</w:t>
            </w:r>
          </w:p>
        </w:tc>
        <w:tc>
          <w:p>
            <w:pPr>
              <w:pStyle w:val="Compact"/>
              <w:jc w:val="left"/>
            </w:pPr>
            <w:r>
              <w:t xml:space="preserve">-1.096</w:t>
            </w:r>
          </w:p>
        </w:tc>
        <w:tc>
          <w:p>
            <w:pPr>
              <w:pStyle w:val="Compact"/>
              <w:jc w:val="left"/>
            </w:pPr>
            <w:r>
              <w:t xml:space="preserve">-0.3468</w:t>
            </w:r>
          </w:p>
        </w:tc>
        <w:tc>
          <w:p>
            <w:pPr>
              <w:pStyle w:val="Compact"/>
              <w:jc w:val="left"/>
            </w:pPr>
            <w:r>
              <w:t xml:space="preserve">FALSE</w:t>
            </w:r>
          </w:p>
        </w:tc>
      </w:tr>
      <w:tr>
        <w:tc>
          <w:p>
            <w:pPr>
              <w:pStyle w:val="Compact"/>
              <w:jc w:val="left"/>
            </w:pPr>
            <w:r>
              <w:t xml:space="preserve">b_predmoved_Intercept</w:t>
            </w:r>
          </w:p>
        </w:tc>
        <w:tc>
          <w:p>
            <w:pPr>
              <w:pStyle w:val="Compact"/>
              <w:jc w:val="left"/>
            </w:pPr>
            <w:r>
              <w:t xml:space="preserve">5.584</w:t>
            </w:r>
          </w:p>
        </w:tc>
        <w:tc>
          <w:p>
            <w:pPr>
              <w:pStyle w:val="Compact"/>
              <w:jc w:val="left"/>
            </w:pPr>
            <w:r>
              <w:t xml:space="preserve">3.151</w:t>
            </w:r>
          </w:p>
        </w:tc>
        <w:tc>
          <w:p>
            <w:pPr>
              <w:pStyle w:val="Compact"/>
              <w:jc w:val="left"/>
            </w:pPr>
            <w:r>
              <w:t xml:space="preserve">7.968</w:t>
            </w:r>
          </w:p>
        </w:tc>
        <w:tc>
          <w:p>
            <w:pPr>
              <w:pStyle w:val="Compact"/>
              <w:jc w:val="left"/>
            </w:pPr>
            <w:r>
              <w:t xml:space="preserve">FALSE</w:t>
            </w:r>
          </w:p>
        </w:tc>
      </w:tr>
      <w:tr>
        <w:tc>
          <w:p>
            <w:pPr>
              <w:pStyle w:val="Compact"/>
              <w:jc w:val="left"/>
            </w:pPr>
            <w:r>
              <w:t xml:space="preserve">b_predmoved_treatment</w:t>
            </w:r>
          </w:p>
        </w:tc>
        <w:tc>
          <w:p>
            <w:pPr>
              <w:pStyle w:val="Compact"/>
              <w:jc w:val="left"/>
            </w:pPr>
            <w:r>
              <w:t xml:space="preserve">0.2391</w:t>
            </w:r>
          </w:p>
        </w:tc>
        <w:tc>
          <w:p>
            <w:pPr>
              <w:pStyle w:val="Compact"/>
              <w:jc w:val="left"/>
            </w:pPr>
            <w:r>
              <w:t xml:space="preserve">-0.09267</w:t>
            </w:r>
          </w:p>
        </w:tc>
        <w:tc>
          <w:p>
            <w:pPr>
              <w:pStyle w:val="Compact"/>
              <w:jc w:val="left"/>
            </w:pPr>
            <w:r>
              <w:t xml:space="preserve">0.5859</w:t>
            </w:r>
          </w:p>
        </w:tc>
        <w:tc>
          <w:p>
            <w:pPr>
              <w:pStyle w:val="Compact"/>
              <w:jc w:val="left"/>
            </w:pPr>
            <w:r>
              <w:t xml:space="preserve">TRUE</w:t>
            </w:r>
          </w:p>
        </w:tc>
      </w:tr>
      <w:tr>
        <w:tc>
          <w:p>
            <w:pPr>
              <w:pStyle w:val="Compact"/>
              <w:jc w:val="left"/>
            </w:pPr>
            <w:r>
              <w:t xml:space="preserve">b_predmoved_trial</w:t>
            </w:r>
          </w:p>
        </w:tc>
        <w:tc>
          <w:p>
            <w:pPr>
              <w:pStyle w:val="Compact"/>
              <w:jc w:val="left"/>
            </w:pPr>
            <w:r>
              <w:t xml:space="preserve">-1.122</w:t>
            </w:r>
          </w:p>
        </w:tc>
        <w:tc>
          <w:p>
            <w:pPr>
              <w:pStyle w:val="Compact"/>
              <w:jc w:val="left"/>
            </w:pPr>
            <w:r>
              <w:t xml:space="preserve">-1.687</w:t>
            </w:r>
          </w:p>
        </w:tc>
        <w:tc>
          <w:p>
            <w:pPr>
              <w:pStyle w:val="Compact"/>
              <w:jc w:val="left"/>
            </w:pPr>
            <w:r>
              <w:t xml:space="preserve">-0.5739</w:t>
            </w:r>
          </w:p>
        </w:tc>
        <w:tc>
          <w:p>
            <w:pPr>
              <w:pStyle w:val="Compact"/>
              <w:jc w:val="left"/>
            </w:pPr>
            <w:r>
              <w:t xml:space="preserve">FALSE</w:t>
            </w:r>
          </w:p>
        </w:tc>
      </w:tr>
    </w:tbl>
    <w:p>
      <w:pPr>
        <w:pStyle w:val="Heading2"/>
      </w:pPr>
      <w:bookmarkStart w:id="52" w:name="full-parameter-table-1"/>
      <w:r>
        <w:t xml:space="preserve">Full parameter table</w:t>
      </w:r>
      <w:bookmarkEnd w:id="52"/>
    </w:p>
    <w:p>
      <w:pPr>
        <w:pStyle w:val="TableCaption"/>
      </w:pPr>
      <w:r>
        <w:t xml:space="preserve">Table continues below</w:t>
      </w:r>
    </w:p>
    <w:tbl>
      <w:tblPr>
        <w:tblStyle w:val="Table"/>
        <w:tblW w:type="pct" w:w="4722.222222222222"/>
        <w:tblLook w:firstRow="1"/>
        <w:tblCaption w:val="Table continues below"/>
      </w:tblPr>
      <w:tblGrid>
        <w:gridCol w:w="6380"/>
        <w:gridCol w:w="110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median</w:t>
            </w:r>
          </w:p>
        </w:tc>
      </w:tr>
      <w:tr>
        <w:tc>
          <w:p>
            <w:pPr>
              <w:pStyle w:val="Compact"/>
              <w:jc w:val="left"/>
            </w:pPr>
            <w:r>
              <w:t xml:space="preserve">b_knownmoved_Intercept</w:t>
            </w:r>
          </w:p>
        </w:tc>
        <w:tc>
          <w:p>
            <w:pPr>
              <w:pStyle w:val="Compact"/>
              <w:jc w:val="left"/>
            </w:pPr>
            <w:r>
              <w:t xml:space="preserve">2.056</w:t>
            </w:r>
          </w:p>
        </w:tc>
      </w:tr>
      <w:tr>
        <w:tc>
          <w:p>
            <w:pPr>
              <w:pStyle w:val="Compact"/>
              <w:jc w:val="left"/>
            </w:pPr>
            <w:r>
              <w:t xml:space="preserve">b_knownmoved_treatment</w:t>
            </w:r>
          </w:p>
        </w:tc>
        <w:tc>
          <w:p>
            <w:pPr>
              <w:pStyle w:val="Compact"/>
              <w:jc w:val="left"/>
            </w:pPr>
            <w:r>
              <w:t xml:space="preserve">0.161</w:t>
            </w:r>
          </w:p>
        </w:tc>
      </w:tr>
      <w:tr>
        <w:tc>
          <w:p>
            <w:pPr>
              <w:pStyle w:val="Compact"/>
              <w:jc w:val="left"/>
            </w:pPr>
            <w:r>
              <w:t xml:space="preserve">b_knownmoved_trial</w:t>
            </w:r>
          </w:p>
        </w:tc>
        <w:tc>
          <w:p>
            <w:pPr>
              <w:pStyle w:val="Compact"/>
              <w:jc w:val="left"/>
            </w:pPr>
            <w:r>
              <w:t xml:space="preserve">-0.3453</w:t>
            </w:r>
          </w:p>
        </w:tc>
      </w:tr>
      <w:tr>
        <w:tc>
          <w:p>
            <w:pPr>
              <w:pStyle w:val="Compact"/>
              <w:jc w:val="left"/>
            </w:pPr>
            <w:r>
              <w:t xml:space="preserve">b_novmoved_Intercept</w:t>
            </w:r>
          </w:p>
        </w:tc>
        <w:tc>
          <w:p>
            <w:pPr>
              <w:pStyle w:val="Compact"/>
              <w:jc w:val="left"/>
            </w:pPr>
            <w:r>
              <w:t xml:space="preserve">1.299</w:t>
            </w:r>
          </w:p>
        </w:tc>
      </w:tr>
      <w:tr>
        <w:tc>
          <w:p>
            <w:pPr>
              <w:pStyle w:val="Compact"/>
              <w:jc w:val="left"/>
            </w:pPr>
            <w:r>
              <w:t xml:space="preserve">b_novmoved_treatment</w:t>
            </w:r>
          </w:p>
        </w:tc>
        <w:tc>
          <w:p>
            <w:pPr>
              <w:pStyle w:val="Compact"/>
              <w:jc w:val="left"/>
            </w:pPr>
            <w:r>
              <w:t xml:space="preserve">0.01856</w:t>
            </w:r>
          </w:p>
        </w:tc>
      </w:tr>
      <w:tr>
        <w:tc>
          <w:p>
            <w:pPr>
              <w:pStyle w:val="Compact"/>
              <w:jc w:val="left"/>
            </w:pPr>
            <w:r>
              <w:t xml:space="preserve">b_novmoved_trial_f2</w:t>
            </w:r>
          </w:p>
        </w:tc>
        <w:tc>
          <w:p>
            <w:pPr>
              <w:pStyle w:val="Compact"/>
              <w:jc w:val="left"/>
            </w:pPr>
            <w:r>
              <w:t xml:space="preserve">-0.6315</w:t>
            </w:r>
          </w:p>
        </w:tc>
      </w:tr>
      <w:tr>
        <w:tc>
          <w:p>
            <w:pPr>
              <w:pStyle w:val="Compact"/>
              <w:jc w:val="left"/>
            </w:pPr>
            <w:r>
              <w:t xml:space="preserve">b_novmoved_trial_f3</w:t>
            </w:r>
          </w:p>
        </w:tc>
        <w:tc>
          <w:p>
            <w:pPr>
              <w:pStyle w:val="Compact"/>
              <w:jc w:val="left"/>
            </w:pPr>
            <w:r>
              <w:t xml:space="preserve">-0.7107</w:t>
            </w:r>
          </w:p>
        </w:tc>
      </w:tr>
      <w:tr>
        <w:tc>
          <w:p>
            <w:pPr>
              <w:pStyle w:val="Compact"/>
              <w:jc w:val="left"/>
            </w:pPr>
            <w:r>
              <w:t xml:space="preserve">b_predmoved_Intercept</w:t>
            </w:r>
          </w:p>
        </w:tc>
        <w:tc>
          <w:p>
            <w:pPr>
              <w:pStyle w:val="Compact"/>
              <w:jc w:val="left"/>
            </w:pPr>
            <w:r>
              <w:t xml:space="preserve">5.584</w:t>
            </w:r>
          </w:p>
        </w:tc>
      </w:tr>
      <w:tr>
        <w:tc>
          <w:p>
            <w:pPr>
              <w:pStyle w:val="Compact"/>
              <w:jc w:val="left"/>
            </w:pPr>
            <w:r>
              <w:t xml:space="preserve">b_predmoved_treatment</w:t>
            </w:r>
          </w:p>
        </w:tc>
        <w:tc>
          <w:p>
            <w:pPr>
              <w:pStyle w:val="Compact"/>
              <w:jc w:val="left"/>
            </w:pPr>
            <w:r>
              <w:t xml:space="preserve">0.2391</w:t>
            </w:r>
          </w:p>
        </w:tc>
      </w:tr>
      <w:tr>
        <w:tc>
          <w:p>
            <w:pPr>
              <w:pStyle w:val="Compact"/>
              <w:jc w:val="left"/>
            </w:pPr>
            <w:r>
              <w:t xml:space="preserve">b_predmoved_trial</w:t>
            </w:r>
          </w:p>
        </w:tc>
        <w:tc>
          <w:p>
            <w:pPr>
              <w:pStyle w:val="Compact"/>
              <w:jc w:val="left"/>
            </w:pPr>
            <w:r>
              <w:t xml:space="preserve">-1.122</w:t>
            </w:r>
          </w:p>
        </w:tc>
      </w:tr>
      <w:tr>
        <w:tc>
          <w:p>
            <w:pPr>
              <w:pStyle w:val="Compact"/>
              <w:jc w:val="left"/>
            </w:pPr>
            <w:r>
              <w:t xml:space="preserve">cor_group_ID__knownmoved_Intercept__predmoved_Intercept</w:t>
            </w:r>
          </w:p>
        </w:tc>
        <w:tc>
          <w:p>
            <w:pPr>
              <w:pStyle w:val="Compact"/>
              <w:jc w:val="left"/>
            </w:pPr>
            <w:r>
              <w:t xml:space="preserve">0.8309</w:t>
            </w:r>
          </w:p>
        </w:tc>
      </w:tr>
      <w:tr>
        <w:tc>
          <w:p>
            <w:pPr>
              <w:pStyle w:val="Compact"/>
              <w:jc w:val="left"/>
            </w:pPr>
            <w:r>
              <w:t xml:space="preserve">cor_group_ID__novmoved_Intercept__knownmoved_Intercept</w:t>
            </w:r>
          </w:p>
        </w:tc>
        <w:tc>
          <w:p>
            <w:pPr>
              <w:pStyle w:val="Compact"/>
              <w:jc w:val="left"/>
            </w:pPr>
            <w:r>
              <w:t xml:space="preserve">0.8487</w:t>
            </w:r>
          </w:p>
        </w:tc>
      </w:tr>
      <w:tr>
        <w:tc>
          <w:p>
            <w:pPr>
              <w:pStyle w:val="Compact"/>
              <w:jc w:val="left"/>
            </w:pPr>
            <w:r>
              <w:t xml:space="preserve">cor_group_ID__novmoved_Intercept__predmoved_Intercept</w:t>
            </w:r>
          </w:p>
        </w:tc>
        <w:tc>
          <w:p>
            <w:pPr>
              <w:pStyle w:val="Compact"/>
              <w:jc w:val="left"/>
            </w:pPr>
            <w:r>
              <w:t xml:space="preserve">0.5893</w:t>
            </w:r>
          </w:p>
        </w:tc>
      </w:tr>
      <w:tr>
        <w:tc>
          <w:p>
            <w:pPr>
              <w:pStyle w:val="Compact"/>
              <w:jc w:val="left"/>
            </w:pPr>
            <w:r>
              <w:t xml:space="preserve">sd_group_ID__knownmoved_Intercept</w:t>
            </w:r>
          </w:p>
        </w:tc>
        <w:tc>
          <w:p>
            <w:pPr>
              <w:pStyle w:val="Compact"/>
              <w:jc w:val="left"/>
            </w:pPr>
            <w:r>
              <w:t xml:space="preserve">1.219</w:t>
            </w:r>
          </w:p>
        </w:tc>
      </w:tr>
      <w:tr>
        <w:tc>
          <w:p>
            <w:pPr>
              <w:pStyle w:val="Compact"/>
              <w:jc w:val="left"/>
            </w:pPr>
            <w:r>
              <w:t xml:space="preserve">sd_group_ID__novmoved_Intercept</w:t>
            </w:r>
          </w:p>
        </w:tc>
        <w:tc>
          <w:p>
            <w:pPr>
              <w:pStyle w:val="Compact"/>
              <w:jc w:val="left"/>
            </w:pPr>
            <w:r>
              <w:t xml:space="preserve">0.7335</w:t>
            </w:r>
          </w:p>
        </w:tc>
      </w:tr>
      <w:tr>
        <w:tc>
          <w:p>
            <w:pPr>
              <w:pStyle w:val="Compact"/>
              <w:jc w:val="left"/>
            </w:pPr>
            <w:r>
              <w:t xml:space="preserve">sd_group_ID__predmoved_Intercept</w:t>
            </w:r>
          </w:p>
        </w:tc>
        <w:tc>
          <w:p>
            <w:pPr>
              <w:pStyle w:val="Compact"/>
              <w:jc w:val="left"/>
            </w:pPr>
            <w:r>
              <w:t xml:space="preserve">1.654</w:t>
            </w:r>
          </w:p>
        </w:tc>
      </w:tr>
      <w:tr>
        <w:tc>
          <w:p>
            <w:pPr>
              <w:pStyle w:val="Compact"/>
              <w:jc w:val="left"/>
            </w:pPr>
            <w:r>
              <w:t xml:space="preserve">sd_tank__knownmoved_Intercept</w:t>
            </w:r>
          </w:p>
        </w:tc>
        <w:tc>
          <w:p>
            <w:pPr>
              <w:pStyle w:val="Compact"/>
              <w:jc w:val="left"/>
            </w:pPr>
            <w:r>
              <w:t xml:space="preserve">0.2701</w:t>
            </w:r>
          </w:p>
        </w:tc>
      </w:tr>
      <w:tr>
        <w:tc>
          <w:p>
            <w:pPr>
              <w:pStyle w:val="Compact"/>
              <w:jc w:val="left"/>
            </w:pPr>
            <w:r>
              <w:t xml:space="preserve">sd_tank__novmoved_Intercept</w:t>
            </w:r>
          </w:p>
        </w:tc>
        <w:tc>
          <w:p>
            <w:pPr>
              <w:pStyle w:val="Compact"/>
              <w:jc w:val="left"/>
            </w:pPr>
            <w:r>
              <w:t xml:space="preserve">0.1244</w:t>
            </w:r>
          </w:p>
        </w:tc>
      </w:tr>
      <w:tr>
        <w:tc>
          <w:p>
            <w:pPr>
              <w:pStyle w:val="Compact"/>
              <w:jc w:val="left"/>
            </w:pPr>
            <w:r>
              <w:t xml:space="preserve">sd_tank__predmoved_Intercept</w:t>
            </w:r>
          </w:p>
        </w:tc>
        <w:tc>
          <w:p>
            <w:pPr>
              <w:pStyle w:val="Compact"/>
              <w:jc w:val="left"/>
            </w:pPr>
            <w:r>
              <w:t xml:space="preserve">0.7002</w:t>
            </w:r>
          </w:p>
        </w:tc>
      </w:tr>
    </w:tbl>
    <w:tbl>
      <w:tblPr>
        <w:tblStyle w:val="Table"/>
        <w:tblW w:type="pct" w:w="2638.888888888889"/>
        <w:tblLook w:firstRow="1"/>
      </w:tblPr>
      <w:tblGrid>
        <w:gridCol w:w="1320"/>
        <w:gridCol w:w="1210"/>
        <w:gridCol w:w="1650"/>
      </w:tblGrid>
      <w:tr>
        <w:trPr>
          <w:cnfStyle w:firstRow="1"/>
        </w:trPr>
        <w:tc>
          <w:tcPr>
            <w:tcBorders>
              <w:bottom w:val="single"/>
            </w:tcBorders>
            <w:vAlign w:val="bottom"/>
          </w:tcPr>
          <w:p>
            <w:pPr>
              <w:pStyle w:val="Compact"/>
              <w:jc w:val="left"/>
            </w:pPr>
            <w:r>
              <w:t xml:space="preserve">hdi_2.5</w:t>
            </w:r>
          </w:p>
        </w:tc>
        <w:tc>
          <w:tcPr>
            <w:tcBorders>
              <w:bottom w:val="single"/>
            </w:tcBorders>
            <w:vAlign w:val="bottom"/>
          </w:tcPr>
          <w:p>
            <w:pPr>
              <w:pStyle w:val="Compact"/>
              <w:jc w:val="left"/>
            </w:pPr>
            <w:r>
              <w:t xml:space="preserve">hdi_97.5</w:t>
            </w:r>
          </w:p>
        </w:tc>
        <w:tc>
          <w:tcPr>
            <w:tcBorders>
              <w:bottom w:val="single"/>
            </w:tcBorders>
            <w:vAlign w:val="bottom"/>
          </w:tcPr>
          <w:p>
            <w:pPr>
              <w:pStyle w:val="Compact"/>
              <w:jc w:val="left"/>
            </w:pPr>
            <w:r>
              <w:t xml:space="preserve">overlap_zero</w:t>
            </w:r>
          </w:p>
        </w:tc>
      </w:tr>
      <w:tr>
        <w:tc>
          <w:p>
            <w:pPr>
              <w:pStyle w:val="Compact"/>
              <w:jc w:val="left"/>
            </w:pPr>
            <w:r>
              <w:t xml:space="preserve">1</w:t>
            </w:r>
          </w:p>
        </w:tc>
        <w:tc>
          <w:p>
            <w:pPr>
              <w:pStyle w:val="Compact"/>
              <w:jc w:val="left"/>
            </w:pPr>
            <w:r>
              <w:t xml:space="preserve">3.076</w:t>
            </w:r>
          </w:p>
        </w:tc>
        <w:tc>
          <w:p>
            <w:pPr>
              <w:pStyle w:val="Compact"/>
              <w:jc w:val="left"/>
            </w:pPr>
            <w:r>
              <w:t xml:space="preserve">FALSE</w:t>
            </w:r>
          </w:p>
        </w:tc>
      </w:tr>
      <w:tr>
        <w:tc>
          <w:p>
            <w:pPr>
              <w:pStyle w:val="Compact"/>
              <w:jc w:val="left"/>
            </w:pPr>
            <w:r>
              <w:t xml:space="preserve">0.006713</w:t>
            </w:r>
          </w:p>
        </w:tc>
        <w:tc>
          <w:p>
            <w:pPr>
              <w:pStyle w:val="Compact"/>
              <w:jc w:val="left"/>
            </w:pPr>
            <w:r>
              <w:t xml:space="preserve">0.3156</w:t>
            </w:r>
          </w:p>
        </w:tc>
        <w:tc>
          <w:p>
            <w:pPr>
              <w:pStyle w:val="Compact"/>
              <w:jc w:val="left"/>
            </w:pPr>
            <w:r>
              <w:t xml:space="preserve">FALSE</w:t>
            </w:r>
          </w:p>
        </w:tc>
      </w:tr>
      <w:tr>
        <w:tc>
          <w:p>
            <w:pPr>
              <w:pStyle w:val="Compact"/>
              <w:jc w:val="left"/>
            </w:pPr>
            <w:r>
              <w:t xml:space="preserve">-0.6185</w:t>
            </w:r>
          </w:p>
        </w:tc>
        <w:tc>
          <w:p>
            <w:pPr>
              <w:pStyle w:val="Compact"/>
              <w:jc w:val="left"/>
            </w:pPr>
            <w:r>
              <w:t xml:space="preserve">-0.083</w:t>
            </w:r>
          </w:p>
        </w:tc>
        <w:tc>
          <w:p>
            <w:pPr>
              <w:pStyle w:val="Compact"/>
              <w:jc w:val="left"/>
            </w:pPr>
            <w:r>
              <w:t xml:space="preserve">FALSE</w:t>
            </w:r>
          </w:p>
        </w:tc>
      </w:tr>
      <w:tr>
        <w:tc>
          <w:p>
            <w:pPr>
              <w:pStyle w:val="Compact"/>
              <w:jc w:val="left"/>
            </w:pPr>
            <w:r>
              <w:t xml:space="preserve">0.7184</w:t>
            </w:r>
          </w:p>
        </w:tc>
        <w:tc>
          <w:p>
            <w:pPr>
              <w:pStyle w:val="Compact"/>
              <w:jc w:val="left"/>
            </w:pPr>
            <w:r>
              <w:t xml:space="preserve">1.865</w:t>
            </w:r>
          </w:p>
        </w:tc>
        <w:tc>
          <w:p>
            <w:pPr>
              <w:pStyle w:val="Compact"/>
              <w:jc w:val="left"/>
            </w:pPr>
            <w:r>
              <w:t xml:space="preserve">FALSE</w:t>
            </w:r>
          </w:p>
        </w:tc>
      </w:tr>
      <w:tr>
        <w:tc>
          <w:p>
            <w:pPr>
              <w:pStyle w:val="Compact"/>
              <w:jc w:val="left"/>
            </w:pPr>
            <w:r>
              <w:t xml:space="preserve">-0.07636</w:t>
            </w:r>
          </w:p>
        </w:tc>
        <w:tc>
          <w:p>
            <w:pPr>
              <w:pStyle w:val="Compact"/>
              <w:jc w:val="left"/>
            </w:pPr>
            <w:r>
              <w:t xml:space="preserve">0.1098</w:t>
            </w:r>
          </w:p>
        </w:tc>
        <w:tc>
          <w:p>
            <w:pPr>
              <w:pStyle w:val="Compact"/>
              <w:jc w:val="left"/>
            </w:pPr>
            <w:r>
              <w:t xml:space="preserve">TRUE</w:t>
            </w:r>
          </w:p>
        </w:tc>
      </w:tr>
      <w:tr>
        <w:tc>
          <w:p>
            <w:pPr>
              <w:pStyle w:val="Compact"/>
              <w:jc w:val="left"/>
            </w:pPr>
            <w:r>
              <w:t xml:space="preserve">-0.9825</w:t>
            </w:r>
          </w:p>
        </w:tc>
        <w:tc>
          <w:p>
            <w:pPr>
              <w:pStyle w:val="Compact"/>
              <w:jc w:val="left"/>
            </w:pPr>
            <w:r>
              <w:t xml:space="preserve">-0.2985</w:t>
            </w:r>
          </w:p>
        </w:tc>
        <w:tc>
          <w:p>
            <w:pPr>
              <w:pStyle w:val="Compact"/>
              <w:jc w:val="left"/>
            </w:pPr>
            <w:r>
              <w:t xml:space="preserve">FALSE</w:t>
            </w:r>
          </w:p>
        </w:tc>
      </w:tr>
      <w:tr>
        <w:tc>
          <w:p>
            <w:pPr>
              <w:pStyle w:val="Compact"/>
              <w:jc w:val="left"/>
            </w:pPr>
            <w:r>
              <w:t xml:space="preserve">-1.096</w:t>
            </w:r>
          </w:p>
        </w:tc>
        <w:tc>
          <w:p>
            <w:pPr>
              <w:pStyle w:val="Compact"/>
              <w:jc w:val="left"/>
            </w:pPr>
            <w:r>
              <w:t xml:space="preserve">-0.3468</w:t>
            </w:r>
          </w:p>
        </w:tc>
        <w:tc>
          <w:p>
            <w:pPr>
              <w:pStyle w:val="Compact"/>
              <w:jc w:val="left"/>
            </w:pPr>
            <w:r>
              <w:t xml:space="preserve">FALSE</w:t>
            </w:r>
          </w:p>
        </w:tc>
      </w:tr>
      <w:tr>
        <w:tc>
          <w:p>
            <w:pPr>
              <w:pStyle w:val="Compact"/>
              <w:jc w:val="left"/>
            </w:pPr>
            <w:r>
              <w:t xml:space="preserve">3.151</w:t>
            </w:r>
          </w:p>
        </w:tc>
        <w:tc>
          <w:p>
            <w:pPr>
              <w:pStyle w:val="Compact"/>
              <w:jc w:val="left"/>
            </w:pPr>
            <w:r>
              <w:t xml:space="preserve">7.968</w:t>
            </w:r>
          </w:p>
        </w:tc>
        <w:tc>
          <w:p>
            <w:pPr>
              <w:pStyle w:val="Compact"/>
              <w:jc w:val="left"/>
            </w:pPr>
            <w:r>
              <w:t xml:space="preserve">FALSE</w:t>
            </w:r>
          </w:p>
        </w:tc>
      </w:tr>
      <w:tr>
        <w:tc>
          <w:p>
            <w:pPr>
              <w:pStyle w:val="Compact"/>
              <w:jc w:val="left"/>
            </w:pPr>
            <w:r>
              <w:t xml:space="preserve">-0.09267</w:t>
            </w:r>
          </w:p>
        </w:tc>
        <w:tc>
          <w:p>
            <w:pPr>
              <w:pStyle w:val="Compact"/>
              <w:jc w:val="left"/>
            </w:pPr>
            <w:r>
              <w:t xml:space="preserve">0.5859</w:t>
            </w:r>
          </w:p>
        </w:tc>
        <w:tc>
          <w:p>
            <w:pPr>
              <w:pStyle w:val="Compact"/>
              <w:jc w:val="left"/>
            </w:pPr>
            <w:r>
              <w:t xml:space="preserve">TRUE</w:t>
            </w:r>
          </w:p>
        </w:tc>
      </w:tr>
      <w:tr>
        <w:tc>
          <w:p>
            <w:pPr>
              <w:pStyle w:val="Compact"/>
              <w:jc w:val="left"/>
            </w:pPr>
            <w:r>
              <w:t xml:space="preserve">-1.687</w:t>
            </w:r>
          </w:p>
        </w:tc>
        <w:tc>
          <w:p>
            <w:pPr>
              <w:pStyle w:val="Compact"/>
              <w:jc w:val="left"/>
            </w:pPr>
            <w:r>
              <w:t xml:space="preserve">-0.5739</w:t>
            </w:r>
          </w:p>
        </w:tc>
        <w:tc>
          <w:p>
            <w:pPr>
              <w:pStyle w:val="Compact"/>
              <w:jc w:val="left"/>
            </w:pPr>
            <w:r>
              <w:t xml:space="preserve">FALSE</w:t>
            </w:r>
          </w:p>
        </w:tc>
      </w:tr>
      <w:tr>
        <w:tc>
          <w:p>
            <w:pPr>
              <w:pStyle w:val="Compact"/>
              <w:jc w:val="left"/>
            </w:pPr>
            <w:r>
              <w:t xml:space="preserve">0.572</w:t>
            </w:r>
          </w:p>
        </w:tc>
        <w:tc>
          <w:p>
            <w:pPr>
              <w:pStyle w:val="Compact"/>
              <w:jc w:val="left"/>
            </w:pPr>
            <w:r>
              <w:t xml:space="preserve">0.9986</w:t>
            </w:r>
          </w:p>
        </w:tc>
        <w:tc>
          <w:p>
            <w:pPr>
              <w:pStyle w:val="Compact"/>
              <w:jc w:val="left"/>
            </w:pPr>
            <w:r>
              <w:t xml:space="preserve">FALSE</w:t>
            </w:r>
          </w:p>
        </w:tc>
      </w:tr>
      <w:tr>
        <w:tc>
          <w:p>
            <w:pPr>
              <w:pStyle w:val="Compact"/>
              <w:jc w:val="left"/>
            </w:pPr>
            <w:r>
              <w:t xml:space="preserve">0.6307</w:t>
            </w:r>
          </w:p>
        </w:tc>
        <w:tc>
          <w:p>
            <w:pPr>
              <w:pStyle w:val="Compact"/>
              <w:jc w:val="left"/>
            </w:pPr>
            <w:r>
              <w:t xml:space="preserve">0.9974</w:t>
            </w:r>
          </w:p>
        </w:tc>
        <w:tc>
          <w:p>
            <w:pPr>
              <w:pStyle w:val="Compact"/>
              <w:jc w:val="left"/>
            </w:pPr>
            <w:r>
              <w:t xml:space="preserve">FALSE</w:t>
            </w:r>
          </w:p>
        </w:tc>
      </w:tr>
      <w:tr>
        <w:tc>
          <w:p>
            <w:pPr>
              <w:pStyle w:val="Compact"/>
              <w:jc w:val="left"/>
            </w:pPr>
            <w:r>
              <w:t xml:space="preserve">0.1722</w:t>
            </w:r>
          </w:p>
        </w:tc>
        <w:tc>
          <w:p>
            <w:pPr>
              <w:pStyle w:val="Compact"/>
              <w:jc w:val="left"/>
            </w:pPr>
            <w:r>
              <w:t xml:space="preserve">0.9552</w:t>
            </w:r>
          </w:p>
        </w:tc>
        <w:tc>
          <w:p>
            <w:pPr>
              <w:pStyle w:val="Compact"/>
              <w:jc w:val="left"/>
            </w:pPr>
            <w:r>
              <w:t xml:space="preserve">FALSE</w:t>
            </w:r>
          </w:p>
        </w:tc>
      </w:tr>
      <w:tr>
        <w:tc>
          <w:p>
            <w:pPr>
              <w:pStyle w:val="Compact"/>
              <w:jc w:val="left"/>
            </w:pPr>
            <w:r>
              <w:t xml:space="preserve">0.883</w:t>
            </w:r>
          </w:p>
        </w:tc>
        <w:tc>
          <w:p>
            <w:pPr>
              <w:pStyle w:val="Compact"/>
              <w:jc w:val="left"/>
            </w:pPr>
            <w:r>
              <w:t xml:space="preserve">1.6</w:t>
            </w:r>
          </w:p>
        </w:tc>
        <w:tc>
          <w:p>
            <w:pPr>
              <w:pStyle w:val="Compact"/>
              <w:jc w:val="left"/>
            </w:pPr>
            <w:r>
              <w:t xml:space="preserve">FALSE</w:t>
            </w:r>
          </w:p>
        </w:tc>
      </w:tr>
      <w:tr>
        <w:tc>
          <w:p>
            <w:pPr>
              <w:pStyle w:val="Compact"/>
              <w:jc w:val="left"/>
            </w:pPr>
            <w:r>
              <w:t xml:space="preserve">0.5089</w:t>
            </w:r>
          </w:p>
        </w:tc>
        <w:tc>
          <w:p>
            <w:pPr>
              <w:pStyle w:val="Compact"/>
              <w:jc w:val="left"/>
            </w:pPr>
            <w:r>
              <w:t xml:space="preserve">0.9749</w:t>
            </w:r>
          </w:p>
        </w:tc>
        <w:tc>
          <w:p>
            <w:pPr>
              <w:pStyle w:val="Compact"/>
              <w:jc w:val="left"/>
            </w:pPr>
            <w:r>
              <w:t xml:space="preserve">FALSE</w:t>
            </w:r>
          </w:p>
        </w:tc>
      </w:tr>
      <w:tr>
        <w:tc>
          <w:p>
            <w:pPr>
              <w:pStyle w:val="Compact"/>
              <w:jc w:val="left"/>
            </w:pPr>
            <w:r>
              <w:t xml:space="preserve">0.8685</w:t>
            </w:r>
          </w:p>
        </w:tc>
        <w:tc>
          <w:p>
            <w:pPr>
              <w:pStyle w:val="Compact"/>
              <w:jc w:val="left"/>
            </w:pPr>
            <w:r>
              <w:t xml:space="preserve">2.595</w:t>
            </w:r>
          </w:p>
        </w:tc>
        <w:tc>
          <w:p>
            <w:pPr>
              <w:pStyle w:val="Compact"/>
              <w:jc w:val="left"/>
            </w:pPr>
            <w:r>
              <w:t xml:space="preserve">FALSE</w:t>
            </w:r>
          </w:p>
        </w:tc>
      </w:tr>
      <w:tr>
        <w:tc>
          <w:p>
            <w:pPr>
              <w:pStyle w:val="Compact"/>
              <w:jc w:val="left"/>
            </w:pPr>
            <w:r>
              <w:t xml:space="preserve">1.337e-06</w:t>
            </w:r>
          </w:p>
        </w:tc>
        <w:tc>
          <w:p>
            <w:pPr>
              <w:pStyle w:val="Compact"/>
              <w:jc w:val="left"/>
            </w:pPr>
            <w:r>
              <w:t xml:space="preserve">0.7084</w:t>
            </w:r>
          </w:p>
        </w:tc>
        <w:tc>
          <w:p>
            <w:pPr>
              <w:pStyle w:val="Compact"/>
              <w:jc w:val="left"/>
            </w:pPr>
            <w:r>
              <w:t xml:space="preserve">FALSE</w:t>
            </w:r>
          </w:p>
        </w:tc>
      </w:tr>
      <w:tr>
        <w:tc>
          <w:p>
            <w:pPr>
              <w:pStyle w:val="Compact"/>
              <w:jc w:val="left"/>
            </w:pPr>
            <w:r>
              <w:t xml:space="preserve">3.764e-05</w:t>
            </w:r>
          </w:p>
        </w:tc>
        <w:tc>
          <w:p>
            <w:pPr>
              <w:pStyle w:val="Compact"/>
              <w:jc w:val="left"/>
            </w:pPr>
            <w:r>
              <w:t xml:space="preserve">0.3724</w:t>
            </w:r>
          </w:p>
        </w:tc>
        <w:tc>
          <w:p>
            <w:pPr>
              <w:pStyle w:val="Compact"/>
              <w:jc w:val="left"/>
            </w:pPr>
            <w:r>
              <w:t xml:space="preserve">FALSE</w:t>
            </w:r>
          </w:p>
        </w:tc>
      </w:tr>
      <w:tr>
        <w:tc>
          <w:p>
            <w:pPr>
              <w:pStyle w:val="Compact"/>
              <w:jc w:val="left"/>
            </w:pPr>
            <w:r>
              <w:t xml:space="preserve">4.523e-07</w:t>
            </w:r>
          </w:p>
        </w:tc>
        <w:tc>
          <w:p>
            <w:pPr>
              <w:pStyle w:val="Compact"/>
              <w:jc w:val="left"/>
            </w:pPr>
            <w:r>
              <w:t xml:space="preserve">1.851</w:t>
            </w:r>
          </w:p>
        </w:tc>
        <w:tc>
          <w:p>
            <w:pPr>
              <w:pStyle w:val="Compact"/>
              <w:jc w:val="left"/>
            </w:pPr>
            <w:r>
              <w:t xml:space="preserve">FALSE</w:t>
            </w:r>
          </w:p>
        </w:tc>
      </w:tr>
    </w:tbl>
    <w:p>
      <w:pPr>
        <w:pStyle w:val="Heading2"/>
      </w:pPr>
      <w:bookmarkStart w:id="53" w:name="icc-table-4"/>
      <w:r>
        <w:t xml:space="preserve">ICC table</w:t>
      </w:r>
      <w:bookmarkEnd w:id="53"/>
    </w:p>
    <w:tbl>
      <w:tblPr>
        <w:tblStyle w:val="Table"/>
        <w:tblW w:type="pct" w:w="3333.333333333333"/>
        <w:tblLook w:firstRow="1"/>
      </w:tblPr>
      <w:tblGrid>
        <w:gridCol w:w="1430"/>
        <w:gridCol w:w="1430"/>
        <w:gridCol w:w="1210"/>
        <w:gridCol w:w="1210"/>
      </w:tblGrid>
      <w:tr>
        <w:trPr>
          <w:cnfStyle w:firstRow="1"/>
        </w:trPr>
        <w:tc>
          <w:tcPr>
            <w:tcBorders>
              <w:bottom w:val="single"/>
            </w:tcBorders>
            <w:vAlign w:val="bottom"/>
          </w:tcPr>
          <w:p>
            <w:pPr>
              <w:pStyle w:val="Compact"/>
              <w:jc w:val="left"/>
            </w:pPr>
            <w:r>
              <w:t xml:space="preserve">outcome</w:t>
            </w:r>
          </w:p>
        </w:tc>
        <w:tc>
          <w:tcPr>
            <w:tcBorders>
              <w:bottom w:val="single"/>
            </w:tcBorders>
            <w:vAlign w:val="bottom"/>
          </w:tcPr>
          <w:p>
            <w:pPr>
              <w:pStyle w:val="Compact"/>
              <w:jc w:val="left"/>
            </w:pPr>
            <w:r>
              <w:t xml:space="preserve">median_icc</w:t>
            </w:r>
          </w:p>
        </w:tc>
        <w:tc>
          <w:tcPr>
            <w:tcBorders>
              <w:bottom w:val="single"/>
            </w:tcBorders>
            <w:vAlign w:val="bottom"/>
          </w:tcPr>
          <w:p>
            <w:pPr>
              <w:pStyle w:val="Compact"/>
              <w:jc w:val="left"/>
            </w:pPr>
            <w:r>
              <w:t xml:space="preserve">ci_2.5</w:t>
            </w:r>
          </w:p>
        </w:tc>
        <w:tc>
          <w:tcPr>
            <w:tcBorders>
              <w:bottom w:val="single"/>
            </w:tcBorders>
            <w:vAlign w:val="bottom"/>
          </w:tcPr>
          <w:p>
            <w:pPr>
              <w:pStyle w:val="Compact"/>
              <w:jc w:val="left"/>
            </w:pPr>
            <w:r>
              <w:t xml:space="preserve">ci_97.5</w:t>
            </w:r>
          </w:p>
        </w:tc>
      </w:tr>
      <w:tr>
        <w:tc>
          <w:p>
            <w:pPr>
              <w:pStyle w:val="Compact"/>
              <w:jc w:val="left"/>
            </w:pPr>
            <w:r>
              <w:t xml:space="preserve">novmoved</w:t>
            </w:r>
          </w:p>
        </w:tc>
        <w:tc>
          <w:p>
            <w:pPr>
              <w:pStyle w:val="Compact"/>
              <w:jc w:val="left"/>
            </w:pPr>
            <w:r>
              <w:t xml:space="preserve">0.05536</w:t>
            </w:r>
          </w:p>
        </w:tc>
        <w:tc>
          <w:p>
            <w:pPr>
              <w:pStyle w:val="Compact"/>
              <w:jc w:val="left"/>
            </w:pPr>
            <w:r>
              <w:t xml:space="preserve">-0.126</w:t>
            </w:r>
          </w:p>
        </w:tc>
        <w:tc>
          <w:p>
            <w:pPr>
              <w:pStyle w:val="Compact"/>
              <w:jc w:val="left"/>
            </w:pPr>
            <w:r>
              <w:t xml:space="preserve">0.2378</w:t>
            </w:r>
          </w:p>
        </w:tc>
      </w:tr>
      <w:tr>
        <w:tc>
          <w:p>
            <w:pPr>
              <w:pStyle w:val="Compact"/>
              <w:jc w:val="left"/>
            </w:pPr>
            <w:r>
              <w:t xml:space="preserve">knownmoved</w:t>
            </w:r>
          </w:p>
        </w:tc>
        <w:tc>
          <w:p>
            <w:pPr>
              <w:pStyle w:val="Compact"/>
              <w:jc w:val="left"/>
            </w:pPr>
            <w:r>
              <w:t xml:space="preserve">0.02839</w:t>
            </w:r>
          </w:p>
        </w:tc>
        <w:tc>
          <w:p>
            <w:pPr>
              <w:pStyle w:val="Compact"/>
              <w:jc w:val="left"/>
            </w:pPr>
            <w:r>
              <w:t xml:space="preserve">-0.082</w:t>
            </w:r>
          </w:p>
        </w:tc>
        <w:tc>
          <w:p>
            <w:pPr>
              <w:pStyle w:val="Compact"/>
              <w:jc w:val="left"/>
            </w:pPr>
            <w:r>
              <w:t xml:space="preserve">0.1348</w:t>
            </w:r>
          </w:p>
        </w:tc>
      </w:tr>
      <w:tr>
        <w:tc>
          <w:p>
            <w:pPr>
              <w:pStyle w:val="Compact"/>
              <w:jc w:val="left"/>
            </w:pPr>
            <w:r>
              <w:t xml:space="preserve">predmoved</w:t>
            </w:r>
          </w:p>
        </w:tc>
        <w:tc>
          <w:p>
            <w:pPr>
              <w:pStyle w:val="Compact"/>
              <w:jc w:val="left"/>
            </w:pPr>
            <w:r>
              <w:t xml:space="preserve">0.01976</w:t>
            </w:r>
          </w:p>
        </w:tc>
        <w:tc>
          <w:p>
            <w:pPr>
              <w:pStyle w:val="Compact"/>
              <w:jc w:val="left"/>
            </w:pPr>
            <w:r>
              <w:t xml:space="preserve">-0.02794</w:t>
            </w:r>
          </w:p>
        </w:tc>
        <w:tc>
          <w:p>
            <w:pPr>
              <w:pStyle w:val="Compact"/>
              <w:jc w:val="left"/>
            </w:pPr>
            <w:r>
              <w:t xml:space="preserve">0.06728</w:t>
            </w:r>
          </w:p>
        </w:tc>
      </w:tr>
    </w:tbl>
    <w:p>
      <w:pPr>
        <w:pStyle w:val="Heading1"/>
      </w:pPr>
      <w:bookmarkStart w:id="54" w:name="per-capita-chases"/>
      <w:r>
        <w:t xml:space="preserve">Per-Capita Chases</w:t>
      </w:r>
      <w:bookmarkEnd w:id="54"/>
    </w:p>
    <w:p>
      <w:pPr>
        <w:pStyle w:val="Heading2"/>
      </w:pPr>
      <w:bookmarkStart w:id="55" w:name="model-description-5"/>
      <w:r>
        <w:t xml:space="preserve">Model description</w:t>
      </w:r>
      <w:bookmarkEnd w:id="55"/>
    </w:p>
    <w:p>
      <w:pPr>
        <w:pStyle w:val="SourceCode"/>
      </w:pPr>
      <w:r>
        <w:rPr>
          <w:rStyle w:val="VerbatimChar"/>
        </w:rPr>
        <w:t xml:space="preserve">## percap_chases ~ 1 + treatment + assay * trial + (1 | dummy | group_ID) + (1 | tank) </w:t>
      </w:r>
      <w:r>
        <w:br/>
      </w:r>
      <w:r>
        <w:rPr>
          <w:rStyle w:val="VerbatimChar"/>
        </w:rPr>
        <w:t xml:space="preserve">## hu ~ 1 + treatment + assay * trial + (1 | dummy | group_ID) + (1 | tank)</w:t>
      </w:r>
    </w:p>
    <w:p>
      <w:pPr>
        <w:pStyle w:val="SourceCode"/>
      </w:pPr>
      <w:r>
        <w:rPr>
          <w:rStyle w:val="VerbatimChar"/>
        </w:rPr>
        <w:t xml:space="preserve">## </w:t>
      </w:r>
      <w:r>
        <w:br/>
      </w:r>
      <w:r>
        <w:rPr>
          <w:rStyle w:val="VerbatimChar"/>
        </w:rPr>
        <w:t xml:space="preserve">## Family: hurdle_gamma </w:t>
      </w:r>
      <w:r>
        <w:br/>
      </w:r>
      <w:r>
        <w:rPr>
          <w:rStyle w:val="VerbatimChar"/>
        </w:rPr>
        <w:t xml:space="preserve">## Link function: log</w:t>
      </w:r>
    </w:p>
    <w:p>
      <w:pPr>
        <w:pStyle w:val="Heading2"/>
      </w:pPr>
      <w:bookmarkStart w:id="56" w:name="marginal-effects-plots-3"/>
      <w:r>
        <w:t xml:space="preserve">Marginal effects plots</w:t>
      </w:r>
      <w:bookmarkEnd w:id="56"/>
    </w:p>
    <w:p>
      <w:pPr>
        <w:pStyle w:val="FirstParagraph"/>
      </w:pPr>
      <w:r>
        <w:drawing>
          <wp:inline>
            <wp:extent cx="6858000" cy="5715000"/>
            <wp:effectExtent b="0" l="0" r="0" t="0"/>
            <wp:docPr descr="" title="" id="1" name="Picture"/>
            <a:graphic>
              <a:graphicData uri="http://schemas.openxmlformats.org/drawingml/2006/picture">
                <pic:pic>
                  <pic:nvPicPr>
                    <pic:cNvPr descr="Ch_1_appendix_files/figure-docx/unnamed-chunk-15-1.png" id="0" name="Picture"/>
                    <pic:cNvPicPr>
                      <a:picLocks noChangeArrowheads="1" noChangeAspect="1"/>
                    </pic:cNvPicPr>
                  </pic:nvPicPr>
                  <pic:blipFill>
                    <a:blip r:embed="rId57"/>
                    <a:stretch>
                      <a:fillRect/>
                    </a:stretch>
                  </pic:blipFill>
                  <pic:spPr bwMode="auto">
                    <a:xfrm>
                      <a:off x="0" y="0"/>
                      <a:ext cx="6858000" cy="5715000"/>
                    </a:xfrm>
                    <a:prstGeom prst="rect">
                      <a:avLst/>
                    </a:prstGeom>
                    <a:noFill/>
                    <a:ln w="9525">
                      <a:noFill/>
                      <a:headEnd/>
                      <a:tailEnd/>
                    </a:ln>
                  </pic:spPr>
                </pic:pic>
              </a:graphicData>
            </a:graphic>
          </wp:inline>
        </w:drawing>
      </w:r>
      <w:r>
        <w:drawing>
          <wp:inline>
            <wp:extent cx="6858000" cy="5715000"/>
            <wp:effectExtent b="0" l="0" r="0" t="0"/>
            <wp:docPr descr="" title="" id="1" name="Picture"/>
            <a:graphic>
              <a:graphicData uri="http://schemas.openxmlformats.org/drawingml/2006/picture">
                <pic:pic>
                  <pic:nvPicPr>
                    <pic:cNvPr descr="Ch_1_appendix_files/figure-docx/unnamed-chunk-15-2.png" id="0" name="Picture"/>
                    <pic:cNvPicPr>
                      <a:picLocks noChangeArrowheads="1" noChangeAspect="1"/>
                    </pic:cNvPicPr>
                  </pic:nvPicPr>
                  <pic:blipFill>
                    <a:blip r:embed="rId58"/>
                    <a:stretch>
                      <a:fillRect/>
                    </a:stretch>
                  </pic:blipFill>
                  <pic:spPr bwMode="auto">
                    <a:xfrm>
                      <a:off x="0" y="0"/>
                      <a:ext cx="6858000" cy="5715000"/>
                    </a:xfrm>
                    <a:prstGeom prst="rect">
                      <a:avLst/>
                    </a:prstGeom>
                    <a:noFill/>
                    <a:ln w="9525">
                      <a:noFill/>
                      <a:headEnd/>
                      <a:tailEnd/>
                    </a:ln>
                  </pic:spPr>
                </pic:pic>
              </a:graphicData>
            </a:graphic>
          </wp:inline>
        </w:drawing>
      </w:r>
      <w:r>
        <w:drawing>
          <wp:inline>
            <wp:extent cx="6858000" cy="5715000"/>
            <wp:effectExtent b="0" l="0" r="0" t="0"/>
            <wp:docPr descr="" title="" id="1" name="Picture"/>
            <a:graphic>
              <a:graphicData uri="http://schemas.openxmlformats.org/drawingml/2006/picture">
                <pic:pic>
                  <pic:nvPicPr>
                    <pic:cNvPr descr="Ch_1_appendix_files/figure-docx/unnamed-chunk-15-3.png" id="0" name="Picture"/>
                    <pic:cNvPicPr>
                      <a:picLocks noChangeArrowheads="1" noChangeAspect="1"/>
                    </pic:cNvPicPr>
                  </pic:nvPicPr>
                  <pic:blipFill>
                    <a:blip r:embed="rId59"/>
                    <a:stretch>
                      <a:fillRect/>
                    </a:stretch>
                  </pic:blipFill>
                  <pic:spPr bwMode="auto">
                    <a:xfrm>
                      <a:off x="0" y="0"/>
                      <a:ext cx="6858000" cy="5715000"/>
                    </a:xfrm>
                    <a:prstGeom prst="rect">
                      <a:avLst/>
                    </a:prstGeom>
                    <a:noFill/>
                    <a:ln w="9525">
                      <a:noFill/>
                      <a:headEnd/>
                      <a:tailEnd/>
                    </a:ln>
                  </pic:spPr>
                </pic:pic>
              </a:graphicData>
            </a:graphic>
          </wp:inline>
        </w:drawing>
      </w:r>
      <w:r>
        <w:drawing>
          <wp:inline>
            <wp:extent cx="6858000" cy="5715000"/>
            <wp:effectExtent b="0" l="0" r="0" t="0"/>
            <wp:docPr descr="" title="" id="1" name="Picture"/>
            <a:graphic>
              <a:graphicData uri="http://schemas.openxmlformats.org/drawingml/2006/picture">
                <pic:pic>
                  <pic:nvPicPr>
                    <pic:cNvPr descr="Ch_1_appendix_files/figure-docx/unnamed-chunk-15-4.png" id="0" name="Picture"/>
                    <pic:cNvPicPr>
                      <a:picLocks noChangeArrowheads="1" noChangeAspect="1"/>
                    </pic:cNvPicPr>
                  </pic:nvPicPr>
                  <pic:blipFill>
                    <a:blip r:embed="rId60"/>
                    <a:stretch>
                      <a:fillRect/>
                    </a:stretch>
                  </pic:blipFill>
                  <pic:spPr bwMode="auto">
                    <a:xfrm>
                      <a:off x="0" y="0"/>
                      <a:ext cx="6858000" cy="5715000"/>
                    </a:xfrm>
                    <a:prstGeom prst="rect">
                      <a:avLst/>
                    </a:prstGeom>
                    <a:noFill/>
                    <a:ln w="9525">
                      <a:noFill/>
                      <a:headEnd/>
                      <a:tailEnd/>
                    </a:ln>
                  </pic:spPr>
                </pic:pic>
              </a:graphicData>
            </a:graphic>
          </wp:inline>
        </w:drawing>
      </w:r>
    </w:p>
    <w:p>
      <w:pPr>
        <w:pStyle w:val="TableCaption"/>
      </w:pPr>
      <w:r>
        <w:t xml:space="preserve">Table continues below</w:t>
      </w:r>
    </w:p>
    <w:tbl>
      <w:tblPr>
        <w:tblStyle w:val="Table"/>
        <w:tblW w:type="pct" w:w="4999.999999999999"/>
        <w:tblLook w:firstRow="1"/>
        <w:tblCaption w:val="Table continues below"/>
      </w:tblPr>
      <w:tblGrid>
        <w:gridCol w:w="4339"/>
        <w:gridCol w:w="1193"/>
        <w:gridCol w:w="1193"/>
        <w:gridCol w:w="1193"/>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median</w:t>
            </w:r>
          </w:p>
        </w:tc>
        <w:tc>
          <w:tcPr>
            <w:tcBorders>
              <w:bottom w:val="single"/>
            </w:tcBorders>
            <w:vAlign w:val="bottom"/>
          </w:tcPr>
          <w:p>
            <w:pPr>
              <w:pStyle w:val="Compact"/>
              <w:jc w:val="left"/>
            </w:pPr>
            <w:r>
              <w:t xml:space="preserve">hdi_2.5</w:t>
            </w:r>
          </w:p>
        </w:tc>
        <w:tc>
          <w:tcPr>
            <w:tcBorders>
              <w:bottom w:val="single"/>
            </w:tcBorders>
            <w:vAlign w:val="bottom"/>
          </w:tcPr>
          <w:p>
            <w:pPr>
              <w:pStyle w:val="Compact"/>
              <w:jc w:val="left"/>
            </w:pPr>
            <w:r>
              <w:t xml:space="preserve">hdi_97.5</w:t>
            </w:r>
          </w:p>
        </w:tc>
      </w:tr>
      <w:tr>
        <w:tc>
          <w:p>
            <w:pPr>
              <w:pStyle w:val="Compact"/>
              <w:jc w:val="left"/>
            </w:pPr>
            <w:r>
              <w:t xml:space="preserve">b_assayfood</w:t>
            </w:r>
          </w:p>
        </w:tc>
        <w:tc>
          <w:p>
            <w:pPr>
              <w:pStyle w:val="Compact"/>
              <w:jc w:val="left"/>
            </w:pPr>
            <w:r>
              <w:t xml:space="preserve">-0.1577</w:t>
            </w:r>
          </w:p>
        </w:tc>
        <w:tc>
          <w:p>
            <w:pPr>
              <w:pStyle w:val="Compact"/>
              <w:jc w:val="left"/>
            </w:pPr>
            <w:r>
              <w:t xml:space="preserve">-0.5986</w:t>
            </w:r>
          </w:p>
        </w:tc>
        <w:tc>
          <w:p>
            <w:pPr>
              <w:pStyle w:val="Compact"/>
              <w:jc w:val="left"/>
            </w:pPr>
            <w:r>
              <w:t xml:space="preserve">0.3031</w:t>
            </w:r>
          </w:p>
        </w:tc>
      </w:tr>
      <w:tr>
        <w:tc>
          <w:p>
            <w:pPr>
              <w:pStyle w:val="Compact"/>
              <w:jc w:val="left"/>
            </w:pPr>
            <w:r>
              <w:t xml:space="preserve">b_assayfood:trial</w:t>
            </w:r>
          </w:p>
        </w:tc>
        <w:tc>
          <w:p>
            <w:pPr>
              <w:pStyle w:val="Compact"/>
              <w:jc w:val="left"/>
            </w:pPr>
            <w:r>
              <w:t xml:space="preserve">0.01915</w:t>
            </w:r>
          </w:p>
        </w:tc>
        <w:tc>
          <w:p>
            <w:pPr>
              <w:pStyle w:val="Compact"/>
              <w:jc w:val="left"/>
            </w:pPr>
            <w:r>
              <w:t xml:space="preserve">-0.1994</w:t>
            </w:r>
          </w:p>
        </w:tc>
        <w:tc>
          <w:p>
            <w:pPr>
              <w:pStyle w:val="Compact"/>
              <w:jc w:val="left"/>
            </w:pPr>
            <w:r>
              <w:t xml:space="preserve">0.2473</w:t>
            </w:r>
          </w:p>
        </w:tc>
      </w:tr>
      <w:tr>
        <w:tc>
          <w:p>
            <w:pPr>
              <w:pStyle w:val="Compact"/>
              <w:jc w:val="left"/>
            </w:pPr>
            <w:r>
              <w:t xml:space="preserve">b_assaynovel</w:t>
            </w:r>
          </w:p>
        </w:tc>
        <w:tc>
          <w:p>
            <w:pPr>
              <w:pStyle w:val="Compact"/>
              <w:jc w:val="left"/>
            </w:pPr>
            <w:r>
              <w:t xml:space="preserve">0.7757</w:t>
            </w:r>
          </w:p>
        </w:tc>
        <w:tc>
          <w:p>
            <w:pPr>
              <w:pStyle w:val="Compact"/>
              <w:jc w:val="left"/>
            </w:pPr>
            <w:r>
              <w:t xml:space="preserve">0.3132</w:t>
            </w:r>
          </w:p>
        </w:tc>
        <w:tc>
          <w:p>
            <w:pPr>
              <w:pStyle w:val="Compact"/>
              <w:jc w:val="left"/>
            </w:pPr>
            <w:r>
              <w:t xml:space="preserve">1.193</w:t>
            </w:r>
          </w:p>
        </w:tc>
      </w:tr>
      <w:tr>
        <w:tc>
          <w:p>
            <w:pPr>
              <w:pStyle w:val="Compact"/>
              <w:jc w:val="left"/>
            </w:pPr>
            <w:r>
              <w:t xml:space="preserve">b_assaynovel:trial</w:t>
            </w:r>
          </w:p>
        </w:tc>
        <w:tc>
          <w:p>
            <w:pPr>
              <w:pStyle w:val="Compact"/>
              <w:jc w:val="left"/>
            </w:pPr>
            <w:r>
              <w:t xml:space="preserve">-0.1585</w:t>
            </w:r>
          </w:p>
        </w:tc>
        <w:tc>
          <w:p>
            <w:pPr>
              <w:pStyle w:val="Compact"/>
              <w:jc w:val="left"/>
            </w:pPr>
            <w:r>
              <w:t xml:space="preserve">-0.3683</w:t>
            </w:r>
          </w:p>
        </w:tc>
        <w:tc>
          <w:p>
            <w:pPr>
              <w:pStyle w:val="Compact"/>
              <w:jc w:val="left"/>
            </w:pPr>
            <w:r>
              <w:t xml:space="preserve">0.06411</w:t>
            </w:r>
          </w:p>
        </w:tc>
      </w:tr>
      <w:tr>
        <w:tc>
          <w:p>
            <w:pPr>
              <w:pStyle w:val="Compact"/>
              <w:jc w:val="left"/>
            </w:pPr>
            <w:r>
              <w:t xml:space="preserve">b_assaypred</w:t>
            </w:r>
          </w:p>
        </w:tc>
        <w:tc>
          <w:p>
            <w:pPr>
              <w:pStyle w:val="Compact"/>
              <w:jc w:val="left"/>
            </w:pPr>
            <w:r>
              <w:t xml:space="preserve">-0.2684</w:t>
            </w:r>
          </w:p>
        </w:tc>
        <w:tc>
          <w:p>
            <w:pPr>
              <w:pStyle w:val="Compact"/>
              <w:jc w:val="left"/>
            </w:pPr>
            <w:r>
              <w:t xml:space="preserve">-0.7399</w:t>
            </w:r>
          </w:p>
        </w:tc>
        <w:tc>
          <w:p>
            <w:pPr>
              <w:pStyle w:val="Compact"/>
              <w:jc w:val="left"/>
            </w:pPr>
            <w:r>
              <w:t xml:space="preserve">0.2101</w:t>
            </w:r>
          </w:p>
        </w:tc>
      </w:tr>
      <w:tr>
        <w:tc>
          <w:p>
            <w:pPr>
              <w:pStyle w:val="Compact"/>
              <w:jc w:val="left"/>
            </w:pPr>
            <w:r>
              <w:t xml:space="preserve">b_assaypred:trial</w:t>
            </w:r>
          </w:p>
        </w:tc>
        <w:tc>
          <w:p>
            <w:pPr>
              <w:pStyle w:val="Compact"/>
              <w:jc w:val="left"/>
            </w:pPr>
            <w:r>
              <w:t xml:space="preserve">0.009477</w:t>
            </w:r>
          </w:p>
        </w:tc>
        <w:tc>
          <w:p>
            <w:pPr>
              <w:pStyle w:val="Compact"/>
              <w:jc w:val="left"/>
            </w:pPr>
            <w:r>
              <w:t xml:space="preserve">-0.2244</w:t>
            </w:r>
          </w:p>
        </w:tc>
        <w:tc>
          <w:p>
            <w:pPr>
              <w:pStyle w:val="Compact"/>
              <w:jc w:val="left"/>
            </w:pPr>
            <w:r>
              <w:t xml:space="preserve">0.2331</w:t>
            </w:r>
          </w:p>
        </w:tc>
      </w:tr>
      <w:tr>
        <w:tc>
          <w:p>
            <w:pPr>
              <w:pStyle w:val="Compact"/>
              <w:jc w:val="left"/>
            </w:pPr>
            <w:r>
              <w:t xml:space="preserve">b_hu_assayfood</w:t>
            </w:r>
          </w:p>
        </w:tc>
        <w:tc>
          <w:p>
            <w:pPr>
              <w:pStyle w:val="Compact"/>
              <w:jc w:val="left"/>
            </w:pPr>
            <w:r>
              <w:t xml:space="preserve">-2.203</w:t>
            </w:r>
          </w:p>
        </w:tc>
        <w:tc>
          <w:p>
            <w:pPr>
              <w:pStyle w:val="Compact"/>
              <w:jc w:val="left"/>
            </w:pPr>
            <w:r>
              <w:t xml:space="preserve">-3.389</w:t>
            </w:r>
          </w:p>
        </w:tc>
        <w:tc>
          <w:p>
            <w:pPr>
              <w:pStyle w:val="Compact"/>
              <w:jc w:val="left"/>
            </w:pPr>
            <w:r>
              <w:t xml:space="preserve">-1.142</w:t>
            </w:r>
          </w:p>
        </w:tc>
      </w:tr>
      <w:tr>
        <w:tc>
          <w:p>
            <w:pPr>
              <w:pStyle w:val="Compact"/>
              <w:jc w:val="left"/>
            </w:pPr>
            <w:r>
              <w:t xml:space="preserve">b_hu_assayfood:trial</w:t>
            </w:r>
          </w:p>
        </w:tc>
        <w:tc>
          <w:p>
            <w:pPr>
              <w:pStyle w:val="Compact"/>
              <w:jc w:val="left"/>
            </w:pPr>
            <w:r>
              <w:t xml:space="preserve">0.5934</w:t>
            </w:r>
          </w:p>
        </w:tc>
        <w:tc>
          <w:p>
            <w:pPr>
              <w:pStyle w:val="Compact"/>
              <w:jc w:val="left"/>
            </w:pPr>
            <w:r>
              <w:t xml:space="preserve">0.06917</w:t>
            </w:r>
          </w:p>
        </w:tc>
        <w:tc>
          <w:p>
            <w:pPr>
              <w:pStyle w:val="Compact"/>
              <w:jc w:val="left"/>
            </w:pPr>
            <w:r>
              <w:t xml:space="preserve">1.152</w:t>
            </w:r>
          </w:p>
        </w:tc>
      </w:tr>
      <w:tr>
        <w:tc>
          <w:p>
            <w:pPr>
              <w:pStyle w:val="Compact"/>
              <w:jc w:val="left"/>
            </w:pPr>
            <w:r>
              <w:t xml:space="preserve">b_hu_assaynovel</w:t>
            </w:r>
          </w:p>
        </w:tc>
        <w:tc>
          <w:p>
            <w:pPr>
              <w:pStyle w:val="Compact"/>
              <w:jc w:val="left"/>
            </w:pPr>
            <w:r>
              <w:t xml:space="preserve">-2.382</w:t>
            </w:r>
          </w:p>
        </w:tc>
        <w:tc>
          <w:p>
            <w:pPr>
              <w:pStyle w:val="Compact"/>
              <w:jc w:val="left"/>
            </w:pPr>
            <w:r>
              <w:t xml:space="preserve">-3.54</w:t>
            </w:r>
          </w:p>
        </w:tc>
        <w:tc>
          <w:p>
            <w:pPr>
              <w:pStyle w:val="Compact"/>
              <w:jc w:val="left"/>
            </w:pPr>
            <w:r>
              <w:t xml:space="preserve">-1.238</w:t>
            </w:r>
          </w:p>
        </w:tc>
      </w:tr>
      <w:tr>
        <w:tc>
          <w:p>
            <w:pPr>
              <w:pStyle w:val="Compact"/>
              <w:jc w:val="left"/>
            </w:pPr>
            <w:r>
              <w:t xml:space="preserve">b_hu_assaynovel:trial</w:t>
            </w:r>
          </w:p>
        </w:tc>
        <w:tc>
          <w:p>
            <w:pPr>
              <w:pStyle w:val="Compact"/>
              <w:jc w:val="left"/>
            </w:pPr>
            <w:r>
              <w:t xml:space="preserve">0.5712</w:t>
            </w:r>
          </w:p>
        </w:tc>
        <w:tc>
          <w:p>
            <w:pPr>
              <w:pStyle w:val="Compact"/>
              <w:jc w:val="left"/>
            </w:pPr>
            <w:r>
              <w:t xml:space="preserve">0.02294</w:t>
            </w:r>
          </w:p>
        </w:tc>
        <w:tc>
          <w:p>
            <w:pPr>
              <w:pStyle w:val="Compact"/>
              <w:jc w:val="left"/>
            </w:pPr>
            <w:r>
              <w:t xml:space="preserve">1.137</w:t>
            </w:r>
          </w:p>
        </w:tc>
      </w:tr>
      <w:tr>
        <w:tc>
          <w:p>
            <w:pPr>
              <w:pStyle w:val="Compact"/>
              <w:jc w:val="left"/>
            </w:pPr>
            <w:r>
              <w:t xml:space="preserve">b_hu_assaypred</w:t>
            </w:r>
          </w:p>
        </w:tc>
        <w:tc>
          <w:p>
            <w:pPr>
              <w:pStyle w:val="Compact"/>
              <w:jc w:val="left"/>
            </w:pPr>
            <w:r>
              <w:t xml:space="preserve">-0.4154</w:t>
            </w:r>
          </w:p>
        </w:tc>
        <w:tc>
          <w:p>
            <w:pPr>
              <w:pStyle w:val="Compact"/>
              <w:jc w:val="left"/>
            </w:pPr>
            <w:r>
              <w:t xml:space="preserve">-1.522</w:t>
            </w:r>
          </w:p>
        </w:tc>
        <w:tc>
          <w:p>
            <w:pPr>
              <w:pStyle w:val="Compact"/>
              <w:jc w:val="left"/>
            </w:pPr>
            <w:r>
              <w:t xml:space="preserve">0.6783</w:t>
            </w:r>
          </w:p>
        </w:tc>
      </w:tr>
      <w:tr>
        <w:tc>
          <w:p>
            <w:pPr>
              <w:pStyle w:val="Compact"/>
              <w:jc w:val="left"/>
            </w:pPr>
            <w:r>
              <w:t xml:space="preserve">b_hu_assaypred:trial</w:t>
            </w:r>
          </w:p>
        </w:tc>
        <w:tc>
          <w:p>
            <w:pPr>
              <w:pStyle w:val="Compact"/>
              <w:jc w:val="left"/>
            </w:pPr>
            <w:r>
              <w:t xml:space="preserve">0.1386</w:t>
            </w:r>
          </w:p>
        </w:tc>
        <w:tc>
          <w:p>
            <w:pPr>
              <w:pStyle w:val="Compact"/>
              <w:jc w:val="left"/>
            </w:pPr>
            <w:r>
              <w:t xml:space="preserve">-0.3782</w:t>
            </w:r>
          </w:p>
        </w:tc>
        <w:tc>
          <w:p>
            <w:pPr>
              <w:pStyle w:val="Compact"/>
              <w:jc w:val="left"/>
            </w:pPr>
            <w:r>
              <w:t xml:space="preserve">0.7025</w:t>
            </w:r>
          </w:p>
        </w:tc>
      </w:tr>
      <w:tr>
        <w:tc>
          <w:p>
            <w:pPr>
              <w:pStyle w:val="Compact"/>
              <w:jc w:val="left"/>
            </w:pPr>
            <w:r>
              <w:t xml:space="preserve">b_hu_Intercept</w:t>
            </w:r>
          </w:p>
        </w:tc>
        <w:tc>
          <w:p>
            <w:pPr>
              <w:pStyle w:val="Compact"/>
              <w:jc w:val="left"/>
            </w:pPr>
            <w:r>
              <w:t xml:space="preserve">2.363</w:t>
            </w:r>
          </w:p>
        </w:tc>
        <w:tc>
          <w:p>
            <w:pPr>
              <w:pStyle w:val="Compact"/>
              <w:jc w:val="left"/>
            </w:pPr>
            <w:r>
              <w:t xml:space="preserve">1.088</w:t>
            </w:r>
          </w:p>
        </w:tc>
        <w:tc>
          <w:p>
            <w:pPr>
              <w:pStyle w:val="Compact"/>
              <w:jc w:val="left"/>
            </w:pPr>
            <w:r>
              <w:t xml:space="preserve">3.718</w:t>
            </w:r>
          </w:p>
        </w:tc>
      </w:tr>
      <w:tr>
        <w:tc>
          <w:p>
            <w:pPr>
              <w:pStyle w:val="Compact"/>
              <w:jc w:val="left"/>
            </w:pPr>
            <w:r>
              <w:t xml:space="preserve">b_hu_treatment</w:t>
            </w:r>
          </w:p>
        </w:tc>
        <w:tc>
          <w:p>
            <w:pPr>
              <w:pStyle w:val="Compact"/>
              <w:jc w:val="left"/>
            </w:pPr>
            <w:r>
              <w:t xml:space="preserve">-0.3283</w:t>
            </w:r>
          </w:p>
        </w:tc>
        <w:tc>
          <w:p>
            <w:pPr>
              <w:pStyle w:val="Compact"/>
              <w:jc w:val="left"/>
            </w:pPr>
            <w:r>
              <w:t xml:space="preserve">-0.5296</w:t>
            </w:r>
          </w:p>
        </w:tc>
        <w:tc>
          <w:p>
            <w:pPr>
              <w:pStyle w:val="Compact"/>
              <w:jc w:val="left"/>
            </w:pPr>
            <w:r>
              <w:t xml:space="preserve">-0.1255</w:t>
            </w:r>
          </w:p>
        </w:tc>
      </w:tr>
      <w:tr>
        <w:tc>
          <w:p>
            <w:pPr>
              <w:pStyle w:val="Compact"/>
              <w:jc w:val="left"/>
            </w:pPr>
            <w:r>
              <w:t xml:space="preserve">b_hu_trial</w:t>
            </w:r>
          </w:p>
        </w:tc>
        <w:tc>
          <w:p>
            <w:pPr>
              <w:pStyle w:val="Compact"/>
              <w:jc w:val="left"/>
            </w:pPr>
            <w:r>
              <w:t xml:space="preserve">-0.3657</w:t>
            </w:r>
          </w:p>
        </w:tc>
        <w:tc>
          <w:p>
            <w:pPr>
              <w:pStyle w:val="Compact"/>
              <w:jc w:val="left"/>
            </w:pPr>
            <w:r>
              <w:t xml:space="preserve">-0.7506</w:t>
            </w:r>
          </w:p>
        </w:tc>
        <w:tc>
          <w:p>
            <w:pPr>
              <w:pStyle w:val="Compact"/>
              <w:jc w:val="left"/>
            </w:pPr>
            <w:r>
              <w:t xml:space="preserve">0.01388</w:t>
            </w:r>
          </w:p>
        </w:tc>
      </w:tr>
      <w:tr>
        <w:tc>
          <w:p>
            <w:pPr>
              <w:pStyle w:val="Compact"/>
              <w:jc w:val="left"/>
            </w:pPr>
            <w:r>
              <w:t xml:space="preserve">b_Intercept</w:t>
            </w:r>
          </w:p>
        </w:tc>
        <w:tc>
          <w:p>
            <w:pPr>
              <w:pStyle w:val="Compact"/>
              <w:jc w:val="left"/>
            </w:pPr>
            <w:r>
              <w:t xml:space="preserve">0.49</w:t>
            </w:r>
          </w:p>
        </w:tc>
        <w:tc>
          <w:p>
            <w:pPr>
              <w:pStyle w:val="Compact"/>
              <w:jc w:val="left"/>
            </w:pPr>
            <w:r>
              <w:t xml:space="preserve">-0.03096</w:t>
            </w:r>
          </w:p>
        </w:tc>
        <w:tc>
          <w:p>
            <w:pPr>
              <w:pStyle w:val="Compact"/>
              <w:jc w:val="left"/>
            </w:pPr>
            <w:r>
              <w:t xml:space="preserve">1.018</w:t>
            </w:r>
          </w:p>
        </w:tc>
      </w:tr>
      <w:tr>
        <w:tc>
          <w:p>
            <w:pPr>
              <w:pStyle w:val="Compact"/>
              <w:jc w:val="left"/>
            </w:pPr>
            <w:r>
              <w:t xml:space="preserve">b_treatment</w:t>
            </w:r>
          </w:p>
        </w:tc>
        <w:tc>
          <w:p>
            <w:pPr>
              <w:pStyle w:val="Compact"/>
              <w:jc w:val="left"/>
            </w:pPr>
            <w:r>
              <w:t xml:space="preserve">-0.1174</w:t>
            </w:r>
          </w:p>
        </w:tc>
        <w:tc>
          <w:p>
            <w:pPr>
              <w:pStyle w:val="Compact"/>
              <w:jc w:val="left"/>
            </w:pPr>
            <w:r>
              <w:t xml:space="preserve">-0.1912</w:t>
            </w:r>
          </w:p>
        </w:tc>
        <w:tc>
          <w:p>
            <w:pPr>
              <w:pStyle w:val="Compact"/>
              <w:jc w:val="left"/>
            </w:pPr>
            <w:r>
              <w:t xml:space="preserve">-0.04638</w:t>
            </w:r>
          </w:p>
        </w:tc>
      </w:tr>
      <w:tr>
        <w:tc>
          <w:p>
            <w:pPr>
              <w:pStyle w:val="Compact"/>
              <w:jc w:val="left"/>
            </w:pPr>
            <w:r>
              <w:t xml:space="preserve">b_trial</w:t>
            </w:r>
          </w:p>
        </w:tc>
        <w:tc>
          <w:p>
            <w:pPr>
              <w:pStyle w:val="Compact"/>
              <w:jc w:val="left"/>
            </w:pPr>
            <w:r>
              <w:t xml:space="preserve">0.2717</w:t>
            </w:r>
          </w:p>
        </w:tc>
        <w:tc>
          <w:p>
            <w:pPr>
              <w:pStyle w:val="Compact"/>
              <w:jc w:val="left"/>
            </w:pPr>
            <w:r>
              <w:t xml:space="preserve">0.1053</w:t>
            </w:r>
          </w:p>
        </w:tc>
        <w:tc>
          <w:p>
            <w:pPr>
              <w:pStyle w:val="Compact"/>
              <w:jc w:val="left"/>
            </w:pPr>
            <w:r>
              <w:t xml:space="preserve">0.4377</w:t>
            </w:r>
          </w:p>
        </w:tc>
      </w:tr>
      <w:tr>
        <w:tc>
          <w:p>
            <w:pPr>
              <w:pStyle w:val="Compact"/>
              <w:jc w:val="left"/>
            </w:pPr>
            <w:r>
              <w:t xml:space="preserve">cor_group_ID__Intercept__hu_Intercept</w:t>
            </w:r>
          </w:p>
        </w:tc>
        <w:tc>
          <w:p>
            <w:pPr>
              <w:pStyle w:val="Compact"/>
              <w:jc w:val="left"/>
            </w:pPr>
            <w:r>
              <w:t xml:space="preserve">-0.9071</w:t>
            </w:r>
          </w:p>
        </w:tc>
        <w:tc>
          <w:p>
            <w:pPr>
              <w:pStyle w:val="Compact"/>
              <w:jc w:val="left"/>
            </w:pPr>
            <w:r>
              <w:t xml:space="preserve">-0.9881</w:t>
            </w:r>
          </w:p>
        </w:tc>
        <w:tc>
          <w:p>
            <w:pPr>
              <w:pStyle w:val="Compact"/>
              <w:jc w:val="left"/>
            </w:pPr>
            <w:r>
              <w:t xml:space="preserve">-0.7987</w:t>
            </w:r>
          </w:p>
        </w:tc>
      </w:tr>
      <w:tr>
        <w:tc>
          <w:p>
            <w:pPr>
              <w:pStyle w:val="Compact"/>
              <w:jc w:val="left"/>
            </w:pPr>
            <w:r>
              <w:t xml:space="preserve">shape</w:t>
            </w:r>
          </w:p>
        </w:tc>
        <w:tc>
          <w:p>
            <w:pPr>
              <w:pStyle w:val="Compact"/>
              <w:jc w:val="left"/>
            </w:pPr>
            <w:r>
              <w:t xml:space="preserve">1.745</w:t>
            </w:r>
          </w:p>
        </w:tc>
        <w:tc>
          <w:p>
            <w:pPr>
              <w:pStyle w:val="Compact"/>
              <w:jc w:val="left"/>
            </w:pPr>
            <w:r>
              <w:t xml:space="preserve">1.547</w:t>
            </w:r>
          </w:p>
        </w:tc>
        <w:tc>
          <w:p>
            <w:pPr>
              <w:pStyle w:val="Compact"/>
              <w:jc w:val="left"/>
            </w:pPr>
            <w:r>
              <w:t xml:space="preserve">1.945</w:t>
            </w:r>
          </w:p>
        </w:tc>
      </w:tr>
    </w:tbl>
    <w:tbl>
      <w:tblPr>
        <w:tblStyle w:val="Table"/>
        <w:tblW w:type="pct" w:w="1041.6666666666667"/>
        <w:tblLook w:firstRow="1"/>
      </w:tblPr>
      <w:tblGrid>
        <w:gridCol w:w="1650"/>
      </w:tblGrid>
      <w:tr>
        <w:trPr>
          <w:cnfStyle w:firstRow="1"/>
        </w:trPr>
        <w:tc>
          <w:tcPr>
            <w:tcBorders>
              <w:bottom w:val="single"/>
            </w:tcBorders>
            <w:vAlign w:val="bottom"/>
          </w:tcPr>
          <w:p>
            <w:pPr>
              <w:pStyle w:val="Compact"/>
              <w:jc w:val="left"/>
            </w:pPr>
            <w:r>
              <w:t xml:space="preserve">overlap_zero</w:t>
            </w:r>
          </w:p>
        </w:tc>
      </w:tr>
      <w:tr>
        <w:tc>
          <w:p>
            <w:pPr>
              <w:pStyle w:val="Compact"/>
              <w:jc w:val="left"/>
            </w:pPr>
            <w:r>
              <w:t xml:space="preserve">TRUE</w:t>
            </w:r>
          </w:p>
        </w:tc>
      </w:tr>
      <w:tr>
        <w:tc>
          <w:p>
            <w:pPr>
              <w:pStyle w:val="Compact"/>
              <w:jc w:val="left"/>
            </w:pPr>
            <w:r>
              <w:t xml:space="preserve">TRUE</w:t>
            </w:r>
          </w:p>
        </w:tc>
      </w:tr>
      <w:tr>
        <w:tc>
          <w:p>
            <w:pPr>
              <w:pStyle w:val="Compact"/>
              <w:jc w:val="left"/>
            </w:pPr>
            <w:r>
              <w:t xml:space="preserve">FALSE</w:t>
            </w:r>
          </w:p>
        </w:tc>
      </w:tr>
      <w:tr>
        <w:tc>
          <w:p>
            <w:pPr>
              <w:pStyle w:val="Compact"/>
              <w:jc w:val="left"/>
            </w:pPr>
            <w:r>
              <w:t xml:space="preserve">TRUE</w:t>
            </w:r>
          </w:p>
        </w:tc>
      </w:tr>
      <w:tr>
        <w:tc>
          <w:p>
            <w:pPr>
              <w:pStyle w:val="Compact"/>
              <w:jc w:val="left"/>
            </w:pPr>
            <w:r>
              <w:t xml:space="preserve">TRUE</w:t>
            </w:r>
          </w:p>
        </w:tc>
      </w:tr>
      <w:tr>
        <w:tc>
          <w:p>
            <w:pPr>
              <w:pStyle w:val="Compact"/>
              <w:jc w:val="left"/>
            </w:pPr>
            <w:r>
              <w:t xml:space="preserve">TRUE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TRUE</w:t>
            </w:r>
          </w:p>
        </w:tc>
      </w:tr>
      <w:tr>
        <w:tc>
          <w:p>
            <w:pPr>
              <w:pStyle w:val="Compact"/>
              <w:jc w:val="left"/>
            </w:pPr>
            <w:r>
              <w:t xml:space="preserve">TRUE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TRUE</w:t>
            </w:r>
          </w:p>
        </w:tc>
      </w:tr>
      <w:tr>
        <w:tc>
          <w:p>
            <w:pPr>
              <w:pStyle w:val="Compact"/>
              <w:jc w:val="left"/>
            </w:pPr>
            <w:r>
              <w:t xml:space="preserve">TRUE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r>
        <w:tc>
          <w:p>
            <w:pPr>
              <w:pStyle w:val="Compact"/>
              <w:jc w:val="left"/>
            </w:pPr>
            <w:r>
              <w:t xml:space="preserve">FALSE</w:t>
            </w:r>
          </w:p>
        </w:tc>
      </w:tr>
    </w:tbl>
    <w:p>
      <w:pPr>
        <w:pStyle w:val="Heading1"/>
      </w:pPr>
      <w:bookmarkStart w:id="61" w:name="other-datamodels-for-appendix"/>
      <w:r>
        <w:t xml:space="preserve">Other data/models for appendix:</w:t>
      </w:r>
      <w:bookmarkEnd w:id="61"/>
    </w:p>
    <w:p>
      <w:pPr>
        <w:pStyle w:val="Heading2"/>
      </w:pPr>
      <w:bookmarkStart w:id="62" w:name="random-sampling-plots"/>
      <w:r>
        <w:t xml:space="preserve">Random sampling plots</w:t>
      </w:r>
      <w:bookmarkEnd w:id="62"/>
    </w:p>
    <w:p>
      <w:pPr>
        <w:pStyle w:val="FirstParagraph"/>
      </w:pPr>
      <w:r>
        <w:t xml:space="preserve">In order to confirm that group-size effect patterns we observed were not purely due to sampling (i.e., larger groups containing more fast individuals, not just one fast individual that acts as a keystone), we randomly sampled 100 individuals from each treatment (group size), regardless of group ID, and plotted the distributions of latency values. We repeated this process 100 times to identify the range of possible latency distributions for each group size treatment. If treatment had no effect other than non-randomly organizing individuals into groups, the distributions for each group size should be the same. To demonstrate what this would look like, we sampled individuals from the entire population (regardless of treatment group), randomly assigned them treatments, and plotted their latency distributions in the same fashion. These are presented in paired plots for each assay. We also present similar plots, but showing the number of fish per random sample that did not move during the assay, using violin plots instead of distributions of latency values.</w:t>
      </w:r>
    </w:p>
    <w:p>
      <w:pPr>
        <w:pStyle w:val="Heading3"/>
      </w:pPr>
      <w:bookmarkStart w:id="63" w:name="predator-cue"/>
      <w:r>
        <w:t xml:space="preserve">Predator Cue</w:t>
      </w:r>
      <w:bookmarkEnd w:id="63"/>
    </w:p>
    <w:p>
      <w:pPr>
        <w:pStyle w:val="FirstParagraph"/>
      </w:pPr>
      <w:r>
        <w:drawing>
          <wp:inline>
            <wp:extent cx="6858000" cy="5715000"/>
            <wp:effectExtent b="0" l="0" r="0" t="0"/>
            <wp:docPr descr="" title="" id="1" name="Picture"/>
            <a:graphic>
              <a:graphicData uri="http://schemas.openxmlformats.org/drawingml/2006/picture">
                <pic:pic>
                  <pic:nvPicPr>
                    <pic:cNvPr descr="Ch_1_appendix_files/figure-docx/unnamed-chunk-19-1.png" id="0" name="Picture"/>
                    <pic:cNvPicPr>
                      <a:picLocks noChangeArrowheads="1" noChangeAspect="1"/>
                    </pic:cNvPicPr>
                  </pic:nvPicPr>
                  <pic:blipFill>
                    <a:blip r:embed="rId64"/>
                    <a:stretch>
                      <a:fillRect/>
                    </a:stretch>
                  </pic:blipFill>
                  <pic:spPr bwMode="auto">
                    <a:xfrm>
                      <a:off x="0" y="0"/>
                      <a:ext cx="6858000" cy="5715000"/>
                    </a:xfrm>
                    <a:prstGeom prst="rect">
                      <a:avLst/>
                    </a:prstGeom>
                    <a:noFill/>
                    <a:ln w="9525">
                      <a:noFill/>
                      <a:headEnd/>
                      <a:tailEnd/>
                    </a:ln>
                  </pic:spPr>
                </pic:pic>
              </a:graphicData>
            </a:graphic>
          </wp:inline>
        </w:drawing>
      </w:r>
      <w:r>
        <w:drawing>
          <wp:inline>
            <wp:extent cx="6858000" cy="5715000"/>
            <wp:effectExtent b="0" l="0" r="0" t="0"/>
            <wp:docPr descr="" title="" id="1" name="Picture"/>
            <a:graphic>
              <a:graphicData uri="http://schemas.openxmlformats.org/drawingml/2006/picture">
                <pic:pic>
                  <pic:nvPicPr>
                    <pic:cNvPr descr="Ch_1_appendix_files/figure-docx/unnamed-chunk-19-2.png" id="0" name="Picture"/>
                    <pic:cNvPicPr>
                      <a:picLocks noChangeArrowheads="1" noChangeAspect="1"/>
                    </pic:cNvPicPr>
                  </pic:nvPicPr>
                  <pic:blipFill>
                    <a:blip r:embed="rId65"/>
                    <a:stretch>
                      <a:fillRect/>
                    </a:stretch>
                  </pic:blipFill>
                  <pic:spPr bwMode="auto">
                    <a:xfrm>
                      <a:off x="0" y="0"/>
                      <a:ext cx="6858000" cy="5715000"/>
                    </a:xfrm>
                    <a:prstGeom prst="rect">
                      <a:avLst/>
                    </a:prstGeom>
                    <a:noFill/>
                    <a:ln w="9525">
                      <a:noFill/>
                      <a:headEnd/>
                      <a:tailEnd/>
                    </a:ln>
                  </pic:spPr>
                </pic:pic>
              </a:graphicData>
            </a:graphic>
          </wp:inline>
        </w:drawing>
      </w:r>
    </w:p>
    <w:p>
      <w:pPr>
        <w:pStyle w:val="Heading3"/>
      </w:pPr>
      <w:bookmarkStart w:id="66" w:name="known-food"/>
      <w:r>
        <w:t xml:space="preserve">Known Food</w:t>
      </w:r>
      <w:bookmarkEnd w:id="66"/>
    </w:p>
    <w:p>
      <w:pPr>
        <w:pStyle w:val="FirstParagraph"/>
      </w:pPr>
      <w:r>
        <w:drawing>
          <wp:inline>
            <wp:extent cx="6858000" cy="5715000"/>
            <wp:effectExtent b="0" l="0" r="0" t="0"/>
            <wp:docPr descr="" title="" id="1" name="Picture"/>
            <a:graphic>
              <a:graphicData uri="http://schemas.openxmlformats.org/drawingml/2006/picture">
                <pic:pic>
                  <pic:nvPicPr>
                    <pic:cNvPr descr="Ch_1_appendix_files/figure-docx/unnamed-chunk-20-1.png" id="0" name="Picture"/>
                    <pic:cNvPicPr>
                      <a:picLocks noChangeArrowheads="1" noChangeAspect="1"/>
                    </pic:cNvPicPr>
                  </pic:nvPicPr>
                  <pic:blipFill>
                    <a:blip r:embed="rId67"/>
                    <a:stretch>
                      <a:fillRect/>
                    </a:stretch>
                  </pic:blipFill>
                  <pic:spPr bwMode="auto">
                    <a:xfrm>
                      <a:off x="0" y="0"/>
                      <a:ext cx="6858000" cy="5715000"/>
                    </a:xfrm>
                    <a:prstGeom prst="rect">
                      <a:avLst/>
                    </a:prstGeom>
                    <a:noFill/>
                    <a:ln w="9525">
                      <a:noFill/>
                      <a:headEnd/>
                      <a:tailEnd/>
                    </a:ln>
                  </pic:spPr>
                </pic:pic>
              </a:graphicData>
            </a:graphic>
          </wp:inline>
        </w:drawing>
      </w:r>
      <w:r>
        <w:drawing>
          <wp:inline>
            <wp:extent cx="6858000" cy="5715000"/>
            <wp:effectExtent b="0" l="0" r="0" t="0"/>
            <wp:docPr descr="" title="" id="1" name="Picture"/>
            <a:graphic>
              <a:graphicData uri="http://schemas.openxmlformats.org/drawingml/2006/picture">
                <pic:pic>
                  <pic:nvPicPr>
                    <pic:cNvPr descr="Ch_1_appendix_files/figure-docx/unnamed-chunk-20-2.png" id="0" name="Picture"/>
                    <pic:cNvPicPr>
                      <a:picLocks noChangeArrowheads="1" noChangeAspect="1"/>
                    </pic:cNvPicPr>
                  </pic:nvPicPr>
                  <pic:blipFill>
                    <a:blip r:embed="rId68"/>
                    <a:stretch>
                      <a:fillRect/>
                    </a:stretch>
                  </pic:blipFill>
                  <pic:spPr bwMode="auto">
                    <a:xfrm>
                      <a:off x="0" y="0"/>
                      <a:ext cx="6858000" cy="5715000"/>
                    </a:xfrm>
                    <a:prstGeom prst="rect">
                      <a:avLst/>
                    </a:prstGeom>
                    <a:noFill/>
                    <a:ln w="9525">
                      <a:noFill/>
                      <a:headEnd/>
                      <a:tailEnd/>
                    </a:ln>
                  </pic:spPr>
                </pic:pic>
              </a:graphicData>
            </a:graphic>
          </wp:inline>
        </w:drawing>
      </w:r>
    </w:p>
    <w:p>
      <w:pPr>
        <w:pStyle w:val="Heading3"/>
      </w:pPr>
      <w:bookmarkStart w:id="69" w:name="novel-food"/>
      <w:r>
        <w:t xml:space="preserve">Novel Food</w:t>
      </w:r>
      <w:bookmarkEnd w:id="69"/>
    </w:p>
    <w:p>
      <w:pPr>
        <w:pStyle w:val="FirstParagraph"/>
      </w:pPr>
      <w:r>
        <w:drawing>
          <wp:inline>
            <wp:extent cx="6858000" cy="5715000"/>
            <wp:effectExtent b="0" l="0" r="0" t="0"/>
            <wp:docPr descr="" title="" id="1" name="Picture"/>
            <a:graphic>
              <a:graphicData uri="http://schemas.openxmlformats.org/drawingml/2006/picture">
                <pic:pic>
                  <pic:nvPicPr>
                    <pic:cNvPr descr="Ch_1_appendix_files/figure-docx/unnamed-chunk-21-1.png" id="0" name="Picture"/>
                    <pic:cNvPicPr>
                      <a:picLocks noChangeArrowheads="1" noChangeAspect="1"/>
                    </pic:cNvPicPr>
                  </pic:nvPicPr>
                  <pic:blipFill>
                    <a:blip r:embed="rId70"/>
                    <a:stretch>
                      <a:fillRect/>
                    </a:stretch>
                  </pic:blipFill>
                  <pic:spPr bwMode="auto">
                    <a:xfrm>
                      <a:off x="0" y="0"/>
                      <a:ext cx="6858000" cy="5715000"/>
                    </a:xfrm>
                    <a:prstGeom prst="rect">
                      <a:avLst/>
                    </a:prstGeom>
                    <a:noFill/>
                    <a:ln w="9525">
                      <a:noFill/>
                      <a:headEnd/>
                      <a:tailEnd/>
                    </a:ln>
                  </pic:spPr>
                </pic:pic>
              </a:graphicData>
            </a:graphic>
          </wp:inline>
        </w:drawing>
      </w:r>
      <w:r>
        <w:drawing>
          <wp:inline>
            <wp:extent cx="6858000" cy="5715000"/>
            <wp:effectExtent b="0" l="0" r="0" t="0"/>
            <wp:docPr descr="" title="" id="1" name="Picture"/>
            <a:graphic>
              <a:graphicData uri="http://schemas.openxmlformats.org/drawingml/2006/picture">
                <pic:pic>
                  <pic:nvPicPr>
                    <pic:cNvPr descr="Ch_1_appendix_files/figure-docx/unnamed-chunk-21-2.png" id="0" name="Picture"/>
                    <pic:cNvPicPr>
                      <a:picLocks noChangeArrowheads="1" noChangeAspect="1"/>
                    </pic:cNvPicPr>
                  </pic:nvPicPr>
                  <pic:blipFill>
                    <a:blip r:embed="rId71"/>
                    <a:stretch>
                      <a:fillRect/>
                    </a:stretch>
                  </pic:blipFill>
                  <pic:spPr bwMode="auto">
                    <a:xfrm>
                      <a:off x="0" y="0"/>
                      <a:ext cx="6858000" cy="5715000"/>
                    </a:xfrm>
                    <a:prstGeom prst="rect">
                      <a:avLst/>
                    </a:prstGeom>
                    <a:noFill/>
                    <a:ln w="9525">
                      <a:noFill/>
                      <a:headEnd/>
                      <a:tailEnd/>
                    </a:ln>
                  </pic:spPr>
                </pic:pic>
              </a:graphicData>
            </a:graphic>
          </wp:inline>
        </w:drawing>
      </w:r>
    </w:p>
    <w:p>
      <w:pPr>
        <w:pStyle w:val="Heading2"/>
      </w:pPr>
      <w:bookmarkStart w:id="72" w:name="plateau-plots"/>
      <w:r>
        <w:t xml:space="preserve">Plateau Plots</w:t>
      </w:r>
      <w:bookmarkEnd w:id="72"/>
    </w:p>
    <w:p>
      <w:pPr>
        <w:pStyle w:val="FirstParagraph"/>
      </w:pPr>
      <w:r>
        <w:t xml:space="preserve">Here we present plots of the raw data for each assay, in the form of plateau plots, which are essentially reversed survival plots. On the x-axis, we have time during the trial, and on the y-axis, the cumulative number of fish that have moved. The lines have a stepwise fashion, similar to survival plots, and once all fish in a group have moved, the endpoint is denoted with a circle. Trials where one or more fish never move will have a line trailing off to the far right of the plot, leveling off at the number of fish that moved during the trial.</w:t>
      </w:r>
    </w:p>
    <w:p>
      <w:pPr>
        <w:pStyle w:val="Heading3"/>
      </w:pPr>
      <w:bookmarkStart w:id="73" w:name="predator-cue-1"/>
      <w:r>
        <w:t xml:space="preserve">Predator Cue</w:t>
      </w:r>
      <w:bookmarkEnd w:id="73"/>
    </w:p>
    <w:p>
      <w:pPr>
        <w:pStyle w:val="FirstParagraph"/>
      </w:pPr>
      <w:r>
        <w:drawing>
          <wp:inline>
            <wp:extent cx="6858000" cy="5715000"/>
            <wp:effectExtent b="0" l="0" r="0" t="0"/>
            <wp:docPr descr="" title="" id="1" name="Picture"/>
            <a:graphic>
              <a:graphicData uri="http://schemas.openxmlformats.org/drawingml/2006/picture">
                <pic:pic>
                  <pic:nvPicPr>
                    <pic:cNvPr descr="Ch_1_appendix_files/figure-docx/unnamed-chunk-22-1.png" id="0" name="Picture"/>
                    <pic:cNvPicPr>
                      <a:picLocks noChangeArrowheads="1" noChangeAspect="1"/>
                    </pic:cNvPicPr>
                  </pic:nvPicPr>
                  <pic:blipFill>
                    <a:blip r:embed="rId74"/>
                    <a:stretch>
                      <a:fillRect/>
                    </a:stretch>
                  </pic:blipFill>
                  <pic:spPr bwMode="auto">
                    <a:xfrm>
                      <a:off x="0" y="0"/>
                      <a:ext cx="6858000" cy="5715000"/>
                    </a:xfrm>
                    <a:prstGeom prst="rect">
                      <a:avLst/>
                    </a:prstGeom>
                    <a:noFill/>
                    <a:ln w="9525">
                      <a:noFill/>
                      <a:headEnd/>
                      <a:tailEnd/>
                    </a:ln>
                  </pic:spPr>
                </pic:pic>
              </a:graphicData>
            </a:graphic>
          </wp:inline>
        </w:drawing>
      </w:r>
    </w:p>
    <w:p>
      <w:pPr>
        <w:pStyle w:val="Heading3"/>
      </w:pPr>
      <w:bookmarkStart w:id="75" w:name="known-food-1"/>
      <w:r>
        <w:t xml:space="preserve">Known Food</w:t>
      </w:r>
      <w:bookmarkEnd w:id="75"/>
    </w:p>
    <w:p>
      <w:pPr>
        <w:pStyle w:val="FirstParagraph"/>
      </w:pPr>
      <w:r>
        <w:drawing>
          <wp:inline>
            <wp:extent cx="6858000" cy="5715000"/>
            <wp:effectExtent b="0" l="0" r="0" t="0"/>
            <wp:docPr descr="" title="" id="1" name="Picture"/>
            <a:graphic>
              <a:graphicData uri="http://schemas.openxmlformats.org/drawingml/2006/picture">
                <pic:pic>
                  <pic:nvPicPr>
                    <pic:cNvPr descr="Ch_1_appendix_files/figure-docx/unnamed-chunk-23-1.png" id="0" name="Picture"/>
                    <pic:cNvPicPr>
                      <a:picLocks noChangeArrowheads="1" noChangeAspect="1"/>
                    </pic:cNvPicPr>
                  </pic:nvPicPr>
                  <pic:blipFill>
                    <a:blip r:embed="rId76"/>
                    <a:stretch>
                      <a:fillRect/>
                    </a:stretch>
                  </pic:blipFill>
                  <pic:spPr bwMode="auto">
                    <a:xfrm>
                      <a:off x="0" y="0"/>
                      <a:ext cx="6858000" cy="5715000"/>
                    </a:xfrm>
                    <a:prstGeom prst="rect">
                      <a:avLst/>
                    </a:prstGeom>
                    <a:noFill/>
                    <a:ln w="9525">
                      <a:noFill/>
                      <a:headEnd/>
                      <a:tailEnd/>
                    </a:ln>
                  </pic:spPr>
                </pic:pic>
              </a:graphicData>
            </a:graphic>
          </wp:inline>
        </w:drawing>
      </w:r>
    </w:p>
    <w:p>
      <w:pPr>
        <w:pStyle w:val="Heading3"/>
      </w:pPr>
      <w:bookmarkStart w:id="77" w:name="novel-food-1"/>
      <w:r>
        <w:t xml:space="preserve">Novel Food</w:t>
      </w:r>
      <w:bookmarkEnd w:id="77"/>
    </w:p>
    <w:p>
      <w:pPr>
        <w:pStyle w:val="FirstParagraph"/>
      </w:pPr>
      <w:r>
        <w:drawing>
          <wp:inline>
            <wp:extent cx="6858000" cy="5715000"/>
            <wp:effectExtent b="0" l="0" r="0" t="0"/>
            <wp:docPr descr="" title="" id="1" name="Picture"/>
            <a:graphic>
              <a:graphicData uri="http://schemas.openxmlformats.org/drawingml/2006/picture">
                <pic:pic>
                  <pic:nvPicPr>
                    <pic:cNvPr descr="Ch_1_appendix_files/figure-docx/unnamed-chunk-24-1.png" id="0" name="Picture"/>
                    <pic:cNvPicPr>
                      <a:picLocks noChangeArrowheads="1" noChangeAspect="1"/>
                    </pic:cNvPicPr>
                  </pic:nvPicPr>
                  <pic:blipFill>
                    <a:blip r:embed="rId78"/>
                    <a:stretch>
                      <a:fillRect/>
                    </a:stretch>
                  </pic:blipFill>
                  <pic:spPr bwMode="auto">
                    <a:xfrm>
                      <a:off x="0" y="0"/>
                      <a:ext cx="6858000" cy="5715000"/>
                    </a:xfrm>
                    <a:prstGeom prst="rect">
                      <a:avLst/>
                    </a:prstGeom>
                    <a:noFill/>
                    <a:ln w="9525">
                      <a:noFill/>
                      <a:headEnd/>
                      <a:tailEnd/>
                    </a:ln>
                  </pic:spPr>
                </pic:pic>
              </a:graphicData>
            </a:graphic>
          </wp:inline>
        </w:drawing>
      </w:r>
    </w:p>
    <w:p>
      <w:pPr>
        <w:pStyle w:val="Heading2"/>
      </w:pPr>
      <w:bookmarkStart w:id="79" w:name="icc-description"/>
      <w:r>
        <w:t xml:space="preserve">ICC Description</w:t>
      </w:r>
      <w:bookmarkEnd w:id="79"/>
    </w:p>
    <w:p>
      <w:pPr>
        <w:pStyle w:val="FirstParagraph"/>
      </w:pPr>
      <w:r>
        <w:t xml:space="preserve">The intraclass correlation coefficient (ICC) is a statistic used to describe the proportion of variance in a hierarchical model due to the grouping (random) effects. An ICC value of 0 means that the grouping variable gives no information, all of the variance is due to between-individual differences and not between-group differences. An ICC value of 1 means that all variation is due to the grouping variable, and all observations within a group are identical. In a frequentist framework, the ICC is calculated using the delta method, which involves an algebraic decomposition of the variance into discrete terms for the random and fixed effects.</w:t>
      </w:r>
    </w:p>
    <w:p>
      <w:pPr>
        <w:pStyle w:val="BodyText"/>
      </w:pPr>
      <w:r>
        <w:t xml:space="preserve">In a Bayesian context, there is a comparable statistic referred to as the Bayesian variance ratio, or simply variance ratio. It is conceptually similar to the ICC, describing the proportion of variance due to grouping effects, but it is calculated somewhat differently. Rather than an algebraic decomposition of variance, we can utilize the posterior parameter distribution to generate predicted outcome values and calculate a variance ratio based on these outcomes. For every sample from the posterior parameter distribution, we generate an estimated outcome value for every row in the original data used to fit the model. If there were 1000 rows in the data and 5000 samples in the posterior distribution, we end up with a matrix of 1000 x 5000 predicted outcomes. We then calculate the variance of each set of 1000 predicted outcomes, yielding 5000 variance values, one for each posterior sample. This is similar to the method used to calculate a Bayesian R2 metric (Gelman R2 paper).</w:t>
      </w:r>
    </w:p>
    <w:p>
      <w:pPr>
        <w:pStyle w:val="BodyText"/>
      </w:pPr>
      <w:r>
        <w:t xml:space="preserve">In order to calculate the variance ratio, we carry out this process twice. First, we generate predictions conditional on random effects, which is to say we are considering every source of variation captured in our model. Next, we generate predictions unconditional on random effects, which is to say we are ignoring any variation that comes from the random effects. We now have 2 vectors of variance estimates, each of them containing estimates from every posterior distribution sample. We then take the ratio of variance unconditional on random effects / variance conditional on random effects. This yield a vector of ratios representing the proportion of variance due to sources other than random effects. In order to get the proportion of variance due to random effects, we subtract this vector from 1. Finally, we have a vector of Bayesian variance ratios, corresponding to samples from the posterior distribution. This gives us the benefit of including uncertainty in our variance ratio estimates, just as we can do with any Bayesian calculations derived from the posterior distribution.</w:t>
      </w:r>
    </w:p>
    <w:p>
      <w:pPr>
        <w:pStyle w:val="BodyText"/>
      </w:pPr>
      <w:r>
        <w:t xml:space="preserve">If between-group differences are high, then a larger portion of the total variance in the data will be due to between-group effects, and less will be due to within-group effects. This would mean that variance from posterior predictive draws will be smaller when only within-group variation is taken into account, and higher when both within-group and between-group variation are taken into account. This will yield a variance ratio closer to 1, as more of the total variance is due to group-level effects. However, if most of the variance is due to within-group effects and there is little between-group variation, then the variance of predicted draws will be very similar whether group-level variation is taken into account or not. In this case, the distributions of predicted variance will be very similar between conditional and unconditional estimates.</w:t>
      </w:r>
    </w:p>
    <w:p>
      <w:pPr>
        <w:pStyle w:val="BodyText"/>
      </w:pPr>
      <w:r>
        <w:t xml:space="preserve">Another benefit of the method using posterior predictions is that the variance ratio can be calculated while considering multiple random effects. For example, we frequently fit models using both group ID and tank as random intercepts, but we are only interested in the variance ratios for group ID. Fitting random intercepts by tank is simply to capture any variation introduced by subtle differences in the tanks. When we calculate the variance ratio for group ID, what we really want to know is how much of the variance is due to group ID, once we have taken everything else into account. That means that rather than calculating 1- (variance conditional on no random effects / variance conditional on group ID), we want to calculate 1 – (variance conditional on tank only / variance conditional on group ID and tank). The actual measurement we care about is how much information we can get from knowing group ID once we have already taken into account all other sources of variation, including other random effects such as tank. All variance ratio estimates presented in the manuscript use this approach.</w:t>
      </w:r>
    </w:p>
    <w:p>
      <w:pPr>
        <w:pStyle w:val="BodyText"/>
      </w:pPr>
      <w:r>
        <w:t xml:space="preserve">Sometimes, when the conditional and unconditional estimates are very similar, or they both vary widely, some unconditional variance estimates will be higher than the conditional variance estimates. In other words, while the numerator variance (which ignores a source of variance) is usually smaller than the denominator variance (which accounts for all sources of variation), the stochastic nature of generating predicted outcomes may yield a numerator larger than the denominator. Then, when we subtract these values to 1 to get our Bayesian variance ratio, those estimates will have a negative value. Conceptually, a negative proportion makes no sense, but it is simply a byproduct of this method of calculation. It could be considered further evidence for a variance ratio of 0, since the two values are so similar that either one could be higher than the other. In fact, if the group-level variance is actually 0, meaning the grouping variable tells you nothing, then we’d actually expect a distribution of Bayesian variance ratio estimates centered around 0, but with about half of the density below 0. Again, these negative values are not representing negative proportions, but rather that across two vectors of variance estimates generated in the same way, each value has a 50% chance of being larger than its counterpart in the other vector.</w:t>
      </w:r>
    </w:p>
    <w:p>
      <w:pPr>
        <w:pStyle w:val="BodyText"/>
      </w:pPr>
      <w:r>
        <w:t xml:space="preserve">In FIG X, we can see a visual representation of the process of calculating the Bayesian variance ratio. In the first panel, we see variance estimates derived from posterior predictions from the first 100 samples from the posterior, unconditional on random effects. The second panel is similar, but the predictions are conditional on random effects, meaning they capture an additional source of variance. Notice that the y-axis scales differ between these two. Most of the time, the bars in the second panel are larger than the corresponding bars in the first panel, but the cases where it is the opposite are colored in red. For panel 3, we divide each bar from panel 1 by its corresponding bar in panel 2. The cases marked in red now yield values greater than 1, hitting the dashed line. These values correspond to the proportion of variance due to everything other than the random effects. Finally, to get our 4th panel, the Bayesian variance ratio, we subtract each value in panel 3 from 1. The red bars now correspond to negative values for the Bayesian variance ratio. In panel 5, we have a histogram of all 10000 variance ratio estimates, and we see that the tail in red extends below 0.</w:t>
      </w:r>
    </w:p>
    <w:p>
      <w:pPr>
        <w:pStyle w:val="BodyText"/>
      </w:pPr>
      <w:r>
        <w:drawing>
          <wp:inline>
            <wp:extent cx="6858000" cy="5715000"/>
            <wp:effectExtent b="0" l="0" r="0" t="0"/>
            <wp:docPr descr="" title="" id="1" name="Picture"/>
            <a:graphic>
              <a:graphicData uri="http://schemas.openxmlformats.org/drawingml/2006/picture">
                <pic:pic>
                  <pic:nvPicPr>
                    <pic:cNvPr descr="Ch_1_appendix_files/figure-docx/unnamed-chunk-26-1.png" id="0" name="Picture"/>
                    <pic:cNvPicPr>
                      <a:picLocks noChangeArrowheads="1" noChangeAspect="1"/>
                    </pic:cNvPicPr>
                  </pic:nvPicPr>
                  <pic:blipFill>
                    <a:blip r:embed="rId80"/>
                    <a:stretch>
                      <a:fillRect/>
                    </a:stretch>
                  </pic:blipFill>
                  <pic:spPr bwMode="auto">
                    <a:xfrm>
                      <a:off x="0" y="0"/>
                      <a:ext cx="6858000" cy="5715000"/>
                    </a:xfrm>
                    <a:prstGeom prst="rect">
                      <a:avLst/>
                    </a:prstGeom>
                    <a:noFill/>
                    <a:ln w="9525">
                      <a:noFill/>
                      <a:headEnd/>
                      <a:tailEnd/>
                    </a:ln>
                  </pic:spPr>
                </pic:pic>
              </a:graphicData>
            </a:graphic>
          </wp:inline>
        </w:drawing>
      </w:r>
    </w:p>
    <w:sectPr w:rsidR="004D13C1" w:rsidSect="00F56C56">
      <w:pgSz w:w="12240" w:h="15840"/>
      <w:pgMar w:top="720" w:right="720" w:bottom="720" w:left="72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5F2C77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B3CBBDEE"/>
    <w:multiLevelType w:val="multilevel"/>
    <w:tmpl w:val="9A0418A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2" w15:restartNumberingAfterBreak="0">
    <w:nsid w:val="EA454B4C"/>
    <w:multiLevelType w:val="multilevel"/>
    <w:tmpl w:val="455A1B7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FFFFFF7C"/>
    <w:multiLevelType w:val="singleLevel"/>
    <w:tmpl w:val="F4342300"/>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2B5CEBE8"/>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EC505E52"/>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D18431AA"/>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CFF80F98"/>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AF32BE2A"/>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043CF510"/>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85E0992"/>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9524274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817CFCE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FC1077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47261BAD"/>
    <w:multiLevelType w:val="multilevel"/>
    <w:tmpl w:val="4496A9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5" w15:restartNumberingAfterBreak="0">
    <w:nsid w:val="4FBE019A"/>
    <w:multiLevelType w:val="multilevel"/>
    <w:tmpl w:val="87B00E48"/>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16" w15:restartNumberingAfterBreak="0">
    <w:nsid w:val="71315DCA"/>
    <w:multiLevelType w:val="multilevel"/>
    <w:tmpl w:val="660431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2"/>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
    <w:abstractNumId w:val="2"/>
  </w:num>
  <w:num w:numId="7">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8">
    <w:abstractNumId w:val="2"/>
  </w:num>
  <w:num w:numId="9">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
    <w:abstractNumId w:val="2"/>
  </w:num>
  <w:num w:numId="11">
    <w:abstractNumId w:val="2"/>
  </w:num>
  <w:num w:numId="12">
    <w:abstractNumId w:val="2"/>
  </w:num>
  <w:num w:numId="13">
    <w:abstractNumId w:val="2"/>
  </w:num>
  <w:num w:numId="14">
    <w:abstractNumId w:val="2"/>
  </w:num>
  <w:num w:numId="15">
    <w:abstractNumId w:val="2"/>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
  </w:num>
  <w:num w:numId="19">
    <w:abstractNumId w:val="2"/>
  </w:num>
  <w:num w:numId="20">
    <w:abstractNumId w:val="2"/>
  </w:num>
  <w:num w:numId="21">
    <w:abstractNumId w:val="2"/>
  </w:num>
  <w:num w:numId="22">
    <w:abstractNumId w:val="13"/>
  </w:num>
  <w:num w:numId="23">
    <w:abstractNumId w:val="2"/>
  </w:num>
  <w:num w:numId="24">
    <w:abstractNumId w:val="1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8">
    <w:abstractNumId w:val="16"/>
  </w:num>
  <w:num w:numId="29">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0">
    <w:abstractNumId w:val="16"/>
  </w:num>
  <w:num w:numId="31">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2">
    <w:abstractNumId w:val="16"/>
  </w:num>
  <w:num w:numId="33">
    <w:abstractNumId w:val="16"/>
  </w:num>
  <w:num w:numId="34">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5">
    <w:abstractNumId w:val="16"/>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16"/>
  </w:num>
  <w:num w:numId="39">
    <w:abstractNumId w:val="3"/>
  </w:num>
  <w:num w:numId="40">
    <w:abstractNumId w:val="4"/>
  </w:num>
  <w:num w:numId="41">
    <w:abstractNumId w:val="5"/>
  </w:num>
  <w:num w:numId="42">
    <w:abstractNumId w:val="6"/>
  </w:num>
  <w:num w:numId="43">
    <w:abstractNumId w:val="11"/>
  </w:num>
  <w:num w:numId="44">
    <w:abstractNumId w:val="7"/>
  </w:num>
  <w:num w:numId="45">
    <w:abstractNumId w:val="8"/>
  </w:num>
  <w:num w:numId="46">
    <w:abstractNumId w:val="9"/>
  </w:num>
  <w:num w:numId="47">
    <w:abstractNumId w:val="10"/>
  </w:num>
  <w:num w:numId="48">
    <w:abstractNumId w:val="12"/>
  </w:num>
  <w:num w:numId="49">
    <w:abstractNumId w:val="13"/>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47D3"/>
    <w:rPr>
      <w:rFonts w:ascii="Palatino" w:hAnsi="Palatino"/>
      <w:color w:val="000000" w:themeColor="text1"/>
    </w:rPr>
  </w:style>
  <w:style w:type="paragraph" w:styleId="Heading1">
    <w:name w:val="heading 1"/>
    <w:basedOn w:val="Normal"/>
    <w:next w:val="BodyText"/>
    <w:uiPriority w:val="9"/>
    <w:qFormat/>
    <w:rsid w:val="00CF4566"/>
    <w:pPr>
      <w:keepNext/>
      <w:keepLines/>
      <w:spacing w:before="480" w:after="0"/>
      <w:outlineLvl w:val="0"/>
    </w:pPr>
    <w:rPr>
      <w:rFonts w:eastAsiaTheme="majorEastAsia" w:cstheme="majorBidi"/>
      <w:b/>
      <w:bCs/>
      <w:sz w:val="36"/>
      <w:szCs w:val="32"/>
    </w:rPr>
  </w:style>
  <w:style w:type="paragraph" w:styleId="Heading2">
    <w:name w:val="heading 2"/>
    <w:basedOn w:val="Normal"/>
    <w:next w:val="BodyText"/>
    <w:uiPriority w:val="9"/>
    <w:unhideWhenUsed/>
    <w:qFormat/>
    <w:rsid w:val="00CF4566"/>
    <w:pPr>
      <w:keepNext/>
      <w:keepLines/>
      <w:spacing w:before="200" w:after="0"/>
      <w:outlineLvl w:val="1"/>
    </w:pPr>
    <w:rPr>
      <w:rFonts w:eastAsiaTheme="majorEastAsia" w:cstheme="majorBidi"/>
      <w:b/>
      <w:bCs/>
      <w:i/>
      <w:sz w:val="32"/>
      <w:szCs w:val="32"/>
    </w:rPr>
  </w:style>
  <w:style w:type="paragraph" w:styleId="Heading3">
    <w:name w:val="heading 3"/>
    <w:basedOn w:val="Normal"/>
    <w:next w:val="BodyText"/>
    <w:uiPriority w:val="9"/>
    <w:unhideWhenUsed/>
    <w:qFormat/>
    <w:rsid w:val="0058118B"/>
    <w:pPr>
      <w:keepNext/>
      <w:keepLines/>
      <w:spacing w:before="200" w:after="0"/>
      <w:outlineLvl w:val="2"/>
    </w:pPr>
    <w:rPr>
      <w:rFonts w:eastAsiaTheme="majorEastAsia" w:cstheme="majorBidi"/>
      <w:b/>
      <w:bCs/>
      <w:sz w:val="28"/>
      <w:szCs w:val="28"/>
    </w:rPr>
  </w:style>
  <w:style w:type="paragraph" w:styleId="Heading4">
    <w:name w:val="heading 4"/>
    <w:basedOn w:val="Normal"/>
    <w:next w:val="BodyText"/>
    <w:uiPriority w:val="9"/>
    <w:unhideWhenUsed/>
    <w:qFormat/>
    <w:rsid w:val="00B00BFF"/>
    <w:pPr>
      <w:keepNext/>
      <w:keepLines/>
      <w:spacing w:before="200" w:after="0"/>
      <w:outlineLvl w:val="3"/>
    </w:pPr>
    <w:rPr>
      <w:rFonts w:eastAsiaTheme="majorEastAsia" w:cstheme="majorBidi"/>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A447D3"/>
  </w:style>
  <w:style w:type="paragraph" w:customStyle="1" w:styleId="Compact">
    <w:name w:val="Compact"/>
    <w:basedOn w:val="BodyText"/>
    <w:qFormat/>
    <w:pPr>
      <w:spacing w:before="36" w:after="36"/>
    </w:pPr>
  </w:style>
  <w:style w:type="paragraph" w:styleId="Title">
    <w:name w:val="Title"/>
    <w:basedOn w:val="Normal"/>
    <w:next w:val="BodyText"/>
    <w:qFormat/>
    <w:rsid w:val="00A447D3"/>
    <w:pPr>
      <w:keepNext/>
      <w:keepLines/>
      <w:spacing w:before="480" w:after="240"/>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832384"/>
    <w:rPr>
      <w:rFonts w:ascii="Palatino" w:hAnsi="Palatino"/>
      <w:color w:val="000000" w:themeColor="text1"/>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next w:val="Normal"/>
    <w:link w:val="VerbatimChar"/>
    <w:rsid w:val="00832384"/>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color w:val="000000" w:themeColor="text1"/>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color w:val="000000" w:themeColor="text1"/>
      <w:sz w:val="22"/>
      <w:shd w:val="clear" w:color="auto" w:fill="F8F8F8"/>
    </w:rPr>
  </w:style>
  <w:style w:type="character" w:customStyle="1" w:styleId="ExtensionTok">
    <w:name w:val="ExtensionTok"/>
    <w:basedOn w:val="VerbatimChar"/>
    <w:rPr>
      <w:rFonts w:ascii="Consolas" w:hAnsi="Consolas"/>
      <w:color w:val="000000" w:themeColor="text1"/>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color w:val="000000" w:themeColor="text1"/>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color w:val="000000" w:themeColor="text1"/>
      <w:sz w:val="22"/>
      <w:shd w:val="clear" w:color="auto" w:fill="F8F8F8"/>
    </w:rPr>
  </w:style>
  <w:style w:type="character" w:customStyle="1" w:styleId="BodyTextChar">
    <w:name w:val="Body Text Char"/>
    <w:basedOn w:val="DefaultParagraphFont"/>
    <w:link w:val="BodyText"/>
    <w:rsid w:val="00832384"/>
    <w:rPr>
      <w:rFonts w:ascii="Palatino" w:hAnsi="Palatino"/>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0" Target="media/rId8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33</Pages>
  <Words>727</Words>
  <Characters>4144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Ch. 1 Appendix</vt:lpstr>
    </vt:vector>
  </TitlesOfParts>
  <Company/>
  <LinksUpToDate>false</LinksUpToDate>
  <CharactersWithSpaces>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 1 Appendix</dc:title>
  <dc:creator>Lea Pollack and Michael Culshaw-Maurer</dc:creator>
  <cp:keywords/>
  <dcterms:created xsi:type="dcterms:W3CDTF">2020-10-28T16:26:59Z</dcterms:created>
  <dcterms:modified xsi:type="dcterms:W3CDTF">2020-10-28T16:26:59Z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28 October, 2020</vt:lpwstr>
  </property>
  <property fmtid="{D5CDD505-2E9C-101B-9397-08002B2CF9AE}" pid="3" name="output">
    <vt:lpwstr/>
  </property>
</Properties>
</file>